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C97E" w14:textId="77777777" w:rsidR="00CC6316" w:rsidRDefault="00BA7E94">
      <w:r>
        <w:rPr>
          <w:rFonts w:eastAsia="Times New Roman"/>
          <w:noProof/>
        </w:rPr>
        <w:drawing>
          <wp:inline distT="0" distB="0" distL="0" distR="0" wp14:anchorId="7ECF6ECD" wp14:editId="76DAB5B7">
            <wp:extent cx="5943600" cy="7663743"/>
            <wp:effectExtent l="0" t="0" r="0" b="0"/>
            <wp:docPr id="1" name="Picture 1" descr="cid:image005.jpg@01D0656E.EB145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83FF09-25D9-4F99-A83E-C8E8466AEC98" descr="cid:image005.jpg@01D0656E.EB145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7663743"/>
                    </a:xfrm>
                    <a:prstGeom prst="rect">
                      <a:avLst/>
                    </a:prstGeom>
                    <a:noFill/>
                    <a:ln>
                      <a:noFill/>
                    </a:ln>
                  </pic:spPr>
                </pic:pic>
              </a:graphicData>
            </a:graphic>
          </wp:inline>
        </w:drawing>
      </w:r>
    </w:p>
    <w:p w14:paraId="582AD8E3" w14:textId="043CEF4F" w:rsidR="00BA7E94" w:rsidRDefault="00BA7E94"/>
    <w:p w14:paraId="437E2D6B" w14:textId="77777777" w:rsidR="004E02DD" w:rsidRPr="00097D65" w:rsidRDefault="004E02DD" w:rsidP="004E02DD">
      <w:pPr>
        <w:pStyle w:val="Normal1"/>
        <w:spacing w:after="0" w:line="240" w:lineRule="auto"/>
        <w:jc w:val="center"/>
        <w:rPr>
          <w:rFonts w:ascii="Cambria" w:eastAsia="Cambria" w:hAnsi="Cambria" w:cs="Times New Roman"/>
          <w:b/>
          <w:sz w:val="28"/>
          <w:szCs w:val="28"/>
        </w:rPr>
      </w:pPr>
      <w:r w:rsidRPr="00097D65">
        <w:rPr>
          <w:rFonts w:ascii="Cambria" w:eastAsia="Cambria" w:hAnsi="Cambria" w:cs="Times New Roman"/>
          <w:b/>
          <w:sz w:val="28"/>
          <w:szCs w:val="28"/>
        </w:rPr>
        <w:lastRenderedPageBreak/>
        <w:t>CONFIDENTIAL EMPLOYEE EVALUATIONS</w:t>
      </w:r>
    </w:p>
    <w:p w14:paraId="5AA13650" w14:textId="77777777" w:rsidR="004E02DD" w:rsidRDefault="004E02DD" w:rsidP="004E02DD">
      <w:pPr>
        <w:pStyle w:val="Normal1"/>
        <w:spacing w:after="0" w:line="240" w:lineRule="auto"/>
        <w:jc w:val="center"/>
        <w:rPr>
          <w:rFonts w:ascii="Cambria" w:eastAsia="Cambria" w:hAnsi="Cambria" w:cs="Times New Roman"/>
          <w:b/>
          <w:sz w:val="24"/>
        </w:rPr>
      </w:pPr>
    </w:p>
    <w:p w14:paraId="75AD9019" w14:textId="77777777" w:rsidR="004E02DD" w:rsidRPr="00097D65" w:rsidRDefault="004E02DD" w:rsidP="004E02DD">
      <w:pPr>
        <w:pStyle w:val="Normal1"/>
        <w:spacing w:after="0" w:line="240" w:lineRule="auto"/>
        <w:jc w:val="center"/>
        <w:rPr>
          <w:rFonts w:ascii="Cambria" w:eastAsia="Cambria" w:hAnsi="Cambria" w:cs="Times New Roman"/>
          <w:b/>
          <w:sz w:val="24"/>
        </w:rPr>
      </w:pPr>
    </w:p>
    <w:p w14:paraId="1E7E04A6" w14:textId="77777777" w:rsidR="004E02DD" w:rsidRPr="004E02DD" w:rsidRDefault="004E02DD" w:rsidP="004E02DD">
      <w:pPr>
        <w:pStyle w:val="Normal1"/>
        <w:spacing w:after="0" w:line="240" w:lineRule="auto"/>
        <w:rPr>
          <w:rFonts w:asciiTheme="majorHAnsi" w:eastAsia="Cambria" w:hAnsiTheme="majorHAnsi" w:cs="Times New Roman"/>
          <w:sz w:val="24"/>
        </w:rPr>
      </w:pPr>
      <w:r w:rsidRPr="004E02DD">
        <w:rPr>
          <w:rFonts w:asciiTheme="majorHAnsi" w:eastAsia="Cambria" w:hAnsiTheme="majorHAnsi" w:cs="Times New Roman"/>
          <w:sz w:val="24"/>
          <w:u w:val="single"/>
        </w:rPr>
        <w:t>Purpose</w:t>
      </w:r>
      <w:r w:rsidRPr="004E02DD">
        <w:rPr>
          <w:rFonts w:asciiTheme="majorHAnsi" w:eastAsia="Cambria" w:hAnsiTheme="majorHAnsi" w:cs="Times New Roman"/>
          <w:sz w:val="24"/>
        </w:rPr>
        <w:t xml:space="preserve"> </w:t>
      </w:r>
    </w:p>
    <w:p w14:paraId="638507A1" w14:textId="77777777" w:rsidR="004E02DD" w:rsidRPr="004E02DD" w:rsidRDefault="004E02DD" w:rsidP="004E02DD">
      <w:pPr>
        <w:pStyle w:val="Normal1"/>
        <w:spacing w:after="0" w:line="240" w:lineRule="auto"/>
        <w:rPr>
          <w:rFonts w:asciiTheme="majorHAnsi" w:hAnsiTheme="majorHAnsi" w:cs="Times New Roman"/>
          <w:color w:val="auto"/>
          <w:sz w:val="24"/>
        </w:rPr>
      </w:pPr>
      <w:r w:rsidRPr="004E02DD">
        <w:rPr>
          <w:rFonts w:asciiTheme="majorHAnsi" w:eastAsia="Cambria" w:hAnsiTheme="majorHAnsi" w:cs="Times New Roman"/>
          <w:sz w:val="24"/>
        </w:rPr>
        <w:t xml:space="preserve">Evaluations serve a number of important purposes for both the </w:t>
      </w:r>
      <w:r w:rsidRPr="004E02DD">
        <w:rPr>
          <w:rFonts w:asciiTheme="majorHAnsi" w:eastAsia="Cambria" w:hAnsiTheme="majorHAnsi" w:cs="Times New Roman"/>
          <w:color w:val="auto"/>
          <w:sz w:val="24"/>
        </w:rPr>
        <w:t xml:space="preserve">confidential employee and the confidential employee’s supervisor at the </w:t>
      </w:r>
      <w:proofErr w:type="gramStart"/>
      <w:r w:rsidRPr="004E02DD">
        <w:rPr>
          <w:rFonts w:asciiTheme="majorHAnsi" w:eastAsia="Cambria" w:hAnsiTheme="majorHAnsi" w:cs="Times New Roman"/>
          <w:color w:val="auto"/>
          <w:sz w:val="24"/>
        </w:rPr>
        <w:t>District</w:t>
      </w:r>
      <w:proofErr w:type="gramEnd"/>
      <w:r w:rsidRPr="004E02DD">
        <w:rPr>
          <w:rFonts w:asciiTheme="majorHAnsi" w:eastAsia="Cambria" w:hAnsiTheme="majorHAnsi" w:cs="Times New Roman"/>
          <w:color w:val="auto"/>
          <w:sz w:val="24"/>
        </w:rPr>
        <w:t>.  Evaluations provide a confidential employee with:</w:t>
      </w:r>
    </w:p>
    <w:p w14:paraId="01829597" w14:textId="77777777" w:rsidR="004E02DD" w:rsidRPr="004E02DD" w:rsidRDefault="004E02DD" w:rsidP="004E02DD">
      <w:pPr>
        <w:pStyle w:val="Normal1"/>
        <w:spacing w:after="0" w:line="240" w:lineRule="auto"/>
        <w:rPr>
          <w:rFonts w:asciiTheme="majorHAnsi" w:hAnsiTheme="majorHAnsi" w:cs="Times New Roman"/>
          <w:sz w:val="24"/>
        </w:rPr>
      </w:pPr>
    </w:p>
    <w:p w14:paraId="09B17D21" w14:textId="30493EFB"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Feedback on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work quality.</w:t>
      </w:r>
    </w:p>
    <w:p w14:paraId="791A0219" w14:textId="216DEE94"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Feedback on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overall work performance.</w:t>
      </w:r>
    </w:p>
    <w:p w14:paraId="75CF7DBD" w14:textId="1EF6EE25"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Feedback on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work behavior.</w:t>
      </w:r>
    </w:p>
    <w:p w14:paraId="3417BF9C" w14:textId="584D4E01"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Feedback on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strengths and weaknesses.</w:t>
      </w:r>
    </w:p>
    <w:p w14:paraId="0E1E9892" w14:textId="5DCDA33D" w:rsidR="004E02DD" w:rsidRPr="004E02DD" w:rsidRDefault="004E02DD" w:rsidP="00A72A4F">
      <w:pPr>
        <w:pStyle w:val="Normal1"/>
        <w:numPr>
          <w:ilvl w:val="0"/>
          <w:numId w:val="1"/>
        </w:numPr>
        <w:spacing w:after="0" w:line="240" w:lineRule="auto"/>
        <w:ind w:left="1440" w:hanging="360"/>
        <w:contextualSpacing/>
        <w:rPr>
          <w:rFonts w:asciiTheme="majorHAnsi" w:hAnsiTheme="majorHAnsi" w:cs="Times New Roman"/>
          <w:sz w:val="24"/>
        </w:rPr>
      </w:pPr>
      <w:r w:rsidRPr="004E02DD">
        <w:rPr>
          <w:rFonts w:asciiTheme="majorHAnsi" w:eastAsia="Cambria" w:hAnsiTheme="majorHAnsi" w:cs="Times New Roman"/>
          <w:sz w:val="24"/>
        </w:rPr>
        <w:t xml:space="preserve">An opportunity to gain insights into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supervisors’ perceptions </w:t>
      </w:r>
      <w:r w:rsidR="00A23FB5" w:rsidRPr="004E02DD">
        <w:rPr>
          <w:rFonts w:asciiTheme="majorHAnsi" w:eastAsia="Cambria" w:hAnsiTheme="majorHAnsi" w:cs="Times New Roman"/>
          <w:sz w:val="24"/>
        </w:rPr>
        <w:t>of their</w:t>
      </w:r>
      <w:r w:rsidRPr="004E02DD">
        <w:rPr>
          <w:rFonts w:asciiTheme="majorHAnsi" w:eastAsia="Cambria" w:hAnsiTheme="majorHAnsi" w:cs="Times New Roman"/>
          <w:sz w:val="24"/>
        </w:rPr>
        <w:t xml:space="preserve"> work performance.</w:t>
      </w:r>
    </w:p>
    <w:p w14:paraId="46CFC4CC" w14:textId="0A99A12A"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An opportunity to become aware of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supervisor’s concerns.</w:t>
      </w:r>
    </w:p>
    <w:p w14:paraId="2BBDA2F2" w14:textId="095ADDD5"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An opportunity to learn what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supervisor views as important to </w:t>
      </w:r>
      <w:r w:rsidR="00A72A4F" w:rsidRPr="004E02DD">
        <w:rPr>
          <w:rFonts w:asciiTheme="majorHAnsi" w:eastAsia="Cambria" w:hAnsiTheme="majorHAnsi" w:cs="Times New Roman"/>
          <w:sz w:val="24"/>
        </w:rPr>
        <w:t xml:space="preserve">be </w:t>
      </w:r>
      <w:r w:rsidR="00A72A4F" w:rsidRPr="004E02DD">
        <w:rPr>
          <w:rFonts w:asciiTheme="majorHAnsi" w:eastAsia="Cambria" w:hAnsiTheme="majorHAnsi" w:cs="Times New Roman"/>
          <w:sz w:val="24"/>
        </w:rPr>
        <w:tab/>
      </w:r>
      <w:r w:rsidRPr="004E02DD">
        <w:rPr>
          <w:rFonts w:asciiTheme="majorHAnsi" w:eastAsia="Cambria" w:hAnsiTheme="majorHAnsi" w:cs="Times New Roman"/>
          <w:sz w:val="24"/>
        </w:rPr>
        <w:t xml:space="preserve">successful at the </w:t>
      </w:r>
      <w:proofErr w:type="gramStart"/>
      <w:r w:rsidRPr="004E02DD">
        <w:rPr>
          <w:rFonts w:asciiTheme="majorHAnsi" w:eastAsia="Cambria" w:hAnsiTheme="majorHAnsi" w:cs="Times New Roman"/>
          <w:sz w:val="24"/>
        </w:rPr>
        <w:t>District</w:t>
      </w:r>
      <w:proofErr w:type="gramEnd"/>
      <w:r w:rsidRPr="004E02DD">
        <w:rPr>
          <w:rFonts w:asciiTheme="majorHAnsi" w:eastAsia="Cambria" w:hAnsiTheme="majorHAnsi" w:cs="Times New Roman"/>
          <w:sz w:val="24"/>
        </w:rPr>
        <w:t>.</w:t>
      </w:r>
    </w:p>
    <w:p w14:paraId="2520F9C7" w14:textId="108B4D9D" w:rsidR="004E02DD" w:rsidRPr="004E02DD" w:rsidRDefault="004E02DD" w:rsidP="004E02DD">
      <w:pPr>
        <w:pStyle w:val="Normal1"/>
        <w:numPr>
          <w:ilvl w:val="0"/>
          <w:numId w:val="1"/>
        </w:numPr>
        <w:spacing w:after="0" w:line="240" w:lineRule="auto"/>
        <w:contextualSpacing/>
        <w:rPr>
          <w:rFonts w:asciiTheme="majorHAnsi" w:hAnsiTheme="majorHAnsi" w:cs="Times New Roman"/>
          <w:sz w:val="24"/>
        </w:rPr>
      </w:pPr>
      <w:r w:rsidRPr="004E02DD">
        <w:rPr>
          <w:rFonts w:asciiTheme="majorHAnsi" w:eastAsia="Cambria" w:hAnsiTheme="majorHAnsi" w:cs="Times New Roman"/>
          <w:sz w:val="24"/>
        </w:rPr>
        <w:t xml:space="preserve">An opportunity to learn how to improve and enhance </w:t>
      </w:r>
      <w:r w:rsidR="00A72A4F">
        <w:rPr>
          <w:rFonts w:asciiTheme="majorHAnsi" w:eastAsia="Cambria" w:hAnsiTheme="majorHAnsi" w:cs="Times New Roman"/>
          <w:sz w:val="24"/>
        </w:rPr>
        <w:t>their</w:t>
      </w:r>
      <w:r w:rsidRPr="004E02DD">
        <w:rPr>
          <w:rFonts w:asciiTheme="majorHAnsi" w:eastAsia="Cambria" w:hAnsiTheme="majorHAnsi" w:cs="Times New Roman"/>
          <w:sz w:val="24"/>
        </w:rPr>
        <w:t xml:space="preserve"> performance.   </w:t>
      </w:r>
    </w:p>
    <w:p w14:paraId="7D1B154A" w14:textId="77777777" w:rsidR="004E02DD" w:rsidRPr="004E02DD" w:rsidRDefault="004E02DD" w:rsidP="004E02DD">
      <w:pPr>
        <w:pStyle w:val="Normal1"/>
        <w:spacing w:after="0" w:line="240" w:lineRule="auto"/>
        <w:ind w:left="720"/>
        <w:contextualSpacing/>
        <w:rPr>
          <w:rFonts w:asciiTheme="majorHAnsi" w:hAnsiTheme="majorHAnsi" w:cs="Times New Roman"/>
          <w:sz w:val="24"/>
        </w:rPr>
      </w:pPr>
    </w:p>
    <w:p w14:paraId="130CBB76" w14:textId="77777777" w:rsidR="004E02DD" w:rsidRPr="004E02DD" w:rsidRDefault="004E02DD" w:rsidP="004E02DD">
      <w:pPr>
        <w:pStyle w:val="Normal1"/>
        <w:spacing w:after="0" w:line="240" w:lineRule="auto"/>
        <w:rPr>
          <w:rFonts w:asciiTheme="majorHAnsi" w:eastAsia="Cambria" w:hAnsiTheme="majorHAnsi" w:cs="Times New Roman"/>
          <w:color w:val="auto"/>
          <w:sz w:val="24"/>
        </w:rPr>
      </w:pPr>
      <w:r w:rsidRPr="004E02DD">
        <w:rPr>
          <w:rFonts w:asciiTheme="majorHAnsi" w:eastAsia="Cambria" w:hAnsiTheme="majorHAnsi" w:cs="Times New Roman"/>
          <w:sz w:val="24"/>
        </w:rPr>
        <w:t xml:space="preserve">Evaluations provide the </w:t>
      </w:r>
      <w:r w:rsidRPr="004E02DD">
        <w:rPr>
          <w:rFonts w:asciiTheme="majorHAnsi" w:eastAsia="Cambria" w:hAnsiTheme="majorHAnsi" w:cs="Times New Roman"/>
          <w:color w:val="auto"/>
          <w:sz w:val="24"/>
        </w:rPr>
        <w:t>supervisor the opportunity to:</w:t>
      </w:r>
    </w:p>
    <w:p w14:paraId="6A804FD8" w14:textId="77777777" w:rsidR="004E02DD" w:rsidRPr="004E02DD" w:rsidRDefault="004E02DD" w:rsidP="004E02DD">
      <w:pPr>
        <w:pStyle w:val="Normal1"/>
        <w:spacing w:after="0" w:line="240" w:lineRule="auto"/>
        <w:ind w:firstLine="361"/>
        <w:rPr>
          <w:rFonts w:asciiTheme="majorHAnsi" w:hAnsiTheme="majorHAnsi" w:cs="Times New Roman"/>
          <w:color w:val="auto"/>
          <w:sz w:val="24"/>
        </w:rPr>
      </w:pPr>
    </w:p>
    <w:p w14:paraId="5783F13A" w14:textId="77777777" w:rsidR="004E02DD" w:rsidRPr="004E02DD" w:rsidRDefault="004E02DD" w:rsidP="004E02DD">
      <w:pPr>
        <w:pStyle w:val="Normal1"/>
        <w:numPr>
          <w:ilvl w:val="0"/>
          <w:numId w:val="2"/>
        </w:numPr>
        <w:spacing w:after="0" w:line="240" w:lineRule="auto"/>
        <w:contextualSpacing/>
        <w:rPr>
          <w:rFonts w:asciiTheme="majorHAnsi" w:hAnsiTheme="majorHAnsi" w:cs="Times New Roman"/>
          <w:color w:val="auto"/>
          <w:sz w:val="24"/>
        </w:rPr>
      </w:pPr>
      <w:r w:rsidRPr="004E02DD">
        <w:rPr>
          <w:rFonts w:asciiTheme="majorHAnsi" w:eastAsia="Cambria" w:hAnsiTheme="majorHAnsi" w:cs="Times New Roman"/>
          <w:color w:val="auto"/>
          <w:sz w:val="24"/>
        </w:rPr>
        <w:t>Provide feedback to the confidential employee.</w:t>
      </w:r>
    </w:p>
    <w:p w14:paraId="7BCA1D27" w14:textId="77777777" w:rsidR="004E02DD" w:rsidRPr="004E02DD" w:rsidRDefault="004E02DD" w:rsidP="004E02DD">
      <w:pPr>
        <w:pStyle w:val="Normal1"/>
        <w:numPr>
          <w:ilvl w:val="0"/>
          <w:numId w:val="2"/>
        </w:numPr>
        <w:spacing w:after="0" w:line="240" w:lineRule="auto"/>
        <w:contextualSpacing/>
        <w:rPr>
          <w:rFonts w:asciiTheme="majorHAnsi" w:hAnsiTheme="majorHAnsi" w:cs="Times New Roman"/>
          <w:color w:val="auto"/>
          <w:sz w:val="24"/>
        </w:rPr>
      </w:pPr>
      <w:r w:rsidRPr="004E02DD">
        <w:rPr>
          <w:rFonts w:asciiTheme="majorHAnsi" w:eastAsia="Cambria" w:hAnsiTheme="majorHAnsi" w:cs="Times New Roman"/>
          <w:color w:val="auto"/>
          <w:sz w:val="24"/>
        </w:rPr>
        <w:t>Critique the confidential employee’s work performance.</w:t>
      </w:r>
    </w:p>
    <w:p w14:paraId="13CD4E44" w14:textId="77777777" w:rsidR="004E02DD" w:rsidRPr="004E02DD" w:rsidRDefault="004E02DD" w:rsidP="004E02DD">
      <w:pPr>
        <w:pStyle w:val="Normal1"/>
        <w:numPr>
          <w:ilvl w:val="0"/>
          <w:numId w:val="2"/>
        </w:numPr>
        <w:spacing w:after="0" w:line="240" w:lineRule="auto"/>
        <w:contextualSpacing/>
        <w:rPr>
          <w:rFonts w:asciiTheme="majorHAnsi" w:hAnsiTheme="majorHAnsi" w:cs="Times New Roman"/>
          <w:color w:val="auto"/>
          <w:sz w:val="24"/>
        </w:rPr>
      </w:pPr>
      <w:r w:rsidRPr="004E02DD">
        <w:rPr>
          <w:rFonts w:asciiTheme="majorHAnsi" w:eastAsia="Cambria" w:hAnsiTheme="majorHAnsi" w:cs="Times New Roman"/>
          <w:color w:val="auto"/>
          <w:sz w:val="24"/>
        </w:rPr>
        <w:t>Recognize the confidential employee’s achievements and accomplishments.</w:t>
      </w:r>
    </w:p>
    <w:p w14:paraId="46404C29" w14:textId="689A0246" w:rsidR="004E02DD" w:rsidRPr="004E02DD" w:rsidRDefault="004E02DD" w:rsidP="004E02DD">
      <w:pPr>
        <w:pStyle w:val="Normal1"/>
        <w:numPr>
          <w:ilvl w:val="0"/>
          <w:numId w:val="2"/>
        </w:numPr>
        <w:spacing w:after="0" w:line="240" w:lineRule="auto"/>
        <w:contextualSpacing/>
        <w:rPr>
          <w:rFonts w:asciiTheme="majorHAnsi" w:hAnsiTheme="majorHAnsi" w:cs="Times New Roman"/>
          <w:color w:val="auto"/>
          <w:sz w:val="24"/>
        </w:rPr>
      </w:pPr>
      <w:r w:rsidRPr="004E02DD">
        <w:rPr>
          <w:rFonts w:asciiTheme="majorHAnsi" w:eastAsia="Cambria" w:hAnsiTheme="majorHAnsi" w:cs="Times New Roman"/>
          <w:color w:val="auto"/>
          <w:sz w:val="24"/>
        </w:rPr>
        <w:t xml:space="preserve">Recognize measurable progress or improvements made in the </w:t>
      </w:r>
      <w:r w:rsidR="00A72A4F" w:rsidRPr="004E02DD">
        <w:rPr>
          <w:rFonts w:asciiTheme="majorHAnsi" w:eastAsia="Cambria" w:hAnsiTheme="majorHAnsi" w:cs="Times New Roman"/>
          <w:color w:val="auto"/>
          <w:sz w:val="24"/>
        </w:rPr>
        <w:t xml:space="preserve">confidential </w:t>
      </w:r>
      <w:r w:rsidR="00A72A4F" w:rsidRPr="004E02DD">
        <w:rPr>
          <w:rFonts w:asciiTheme="majorHAnsi" w:eastAsia="Cambria" w:hAnsiTheme="majorHAnsi" w:cs="Times New Roman"/>
          <w:color w:val="auto"/>
          <w:sz w:val="24"/>
        </w:rPr>
        <w:tab/>
      </w:r>
      <w:r w:rsidRPr="004E02DD">
        <w:rPr>
          <w:rFonts w:asciiTheme="majorHAnsi" w:eastAsia="Cambria" w:hAnsiTheme="majorHAnsi" w:cs="Times New Roman"/>
          <w:color w:val="auto"/>
          <w:sz w:val="24"/>
        </w:rPr>
        <w:t>employee’s performance.</w:t>
      </w:r>
    </w:p>
    <w:p w14:paraId="2BB6A959" w14:textId="77777777" w:rsidR="004E02DD" w:rsidRPr="004E02DD" w:rsidRDefault="004E02DD" w:rsidP="004E02DD">
      <w:pPr>
        <w:pStyle w:val="Normal1"/>
        <w:numPr>
          <w:ilvl w:val="0"/>
          <w:numId w:val="2"/>
        </w:numPr>
        <w:spacing w:after="0" w:line="240" w:lineRule="auto"/>
        <w:contextualSpacing/>
        <w:rPr>
          <w:rFonts w:asciiTheme="majorHAnsi" w:hAnsiTheme="majorHAnsi" w:cs="Times New Roman"/>
          <w:color w:val="auto"/>
          <w:sz w:val="24"/>
        </w:rPr>
      </w:pPr>
      <w:r w:rsidRPr="004E02DD">
        <w:rPr>
          <w:rFonts w:asciiTheme="majorHAnsi" w:eastAsia="Cambria" w:hAnsiTheme="majorHAnsi" w:cs="Times New Roman"/>
          <w:color w:val="auto"/>
          <w:sz w:val="24"/>
        </w:rPr>
        <w:t>Identify the confidential employee’s work strengths and weaknesses.</w:t>
      </w:r>
    </w:p>
    <w:p w14:paraId="198B76C1" w14:textId="77777777" w:rsidR="004E02DD" w:rsidRPr="004E02DD" w:rsidRDefault="004E02DD" w:rsidP="004E02DD">
      <w:pPr>
        <w:pStyle w:val="Normal1"/>
        <w:numPr>
          <w:ilvl w:val="0"/>
          <w:numId w:val="2"/>
        </w:numPr>
        <w:spacing w:after="0" w:line="240" w:lineRule="auto"/>
        <w:contextualSpacing/>
        <w:rPr>
          <w:rFonts w:asciiTheme="majorHAnsi" w:hAnsiTheme="majorHAnsi" w:cs="Times New Roman"/>
          <w:sz w:val="24"/>
        </w:rPr>
      </w:pPr>
      <w:r w:rsidRPr="004E02DD">
        <w:rPr>
          <w:rFonts w:asciiTheme="majorHAnsi" w:eastAsia="Cambria" w:hAnsiTheme="majorHAnsi" w:cs="Times New Roman"/>
          <w:color w:val="auto"/>
          <w:sz w:val="24"/>
        </w:rPr>
        <w:t xml:space="preserve">Provide the confidential employees with </w:t>
      </w:r>
      <w:r w:rsidRPr="004E02DD">
        <w:rPr>
          <w:rFonts w:asciiTheme="majorHAnsi" w:eastAsia="Cambria" w:hAnsiTheme="majorHAnsi" w:cs="Times New Roman"/>
          <w:sz w:val="24"/>
        </w:rPr>
        <w:t>guidance and suggestions for</w:t>
      </w:r>
    </w:p>
    <w:p w14:paraId="16577F2A" w14:textId="77777777" w:rsidR="004E02DD" w:rsidRPr="004E02DD" w:rsidRDefault="004E02DD" w:rsidP="004E02DD">
      <w:pPr>
        <w:pStyle w:val="Normal1"/>
        <w:spacing w:after="0" w:line="240" w:lineRule="auto"/>
        <w:ind w:left="1080" w:firstLine="360"/>
        <w:contextualSpacing/>
        <w:rPr>
          <w:rFonts w:asciiTheme="majorHAnsi" w:hAnsiTheme="majorHAnsi" w:cs="Times New Roman"/>
          <w:sz w:val="24"/>
        </w:rPr>
      </w:pPr>
      <w:r w:rsidRPr="004E02DD">
        <w:rPr>
          <w:rFonts w:asciiTheme="majorHAnsi" w:eastAsia="Cambria" w:hAnsiTheme="majorHAnsi" w:cs="Times New Roman"/>
          <w:sz w:val="24"/>
        </w:rPr>
        <w:t xml:space="preserve"> improvement. </w:t>
      </w:r>
    </w:p>
    <w:p w14:paraId="2AAE5323" w14:textId="77777777" w:rsidR="004E02DD" w:rsidRPr="004E02DD" w:rsidRDefault="004E02DD" w:rsidP="004E02DD">
      <w:pPr>
        <w:pStyle w:val="Normal1"/>
        <w:spacing w:after="0" w:line="240" w:lineRule="auto"/>
        <w:ind w:left="720"/>
        <w:rPr>
          <w:rFonts w:asciiTheme="majorHAnsi" w:hAnsiTheme="majorHAnsi" w:cs="Times New Roman"/>
          <w:sz w:val="24"/>
        </w:rPr>
      </w:pPr>
    </w:p>
    <w:p w14:paraId="7CB83BCE" w14:textId="77777777" w:rsidR="004E02DD" w:rsidRPr="004E02DD" w:rsidRDefault="004E02DD" w:rsidP="004E02DD">
      <w:pPr>
        <w:pStyle w:val="Normal1"/>
        <w:spacing w:after="0" w:line="240" w:lineRule="auto"/>
        <w:rPr>
          <w:rFonts w:asciiTheme="majorHAnsi" w:eastAsia="Cambria" w:hAnsiTheme="majorHAnsi" w:cs="Times New Roman"/>
          <w:sz w:val="24"/>
        </w:rPr>
      </w:pPr>
      <w:r w:rsidRPr="004E02DD">
        <w:rPr>
          <w:rFonts w:asciiTheme="majorHAnsi" w:eastAsia="Cambria" w:hAnsiTheme="majorHAnsi" w:cs="Times New Roman"/>
          <w:sz w:val="24"/>
          <w:u w:val="single"/>
        </w:rPr>
        <w:t>Frequency</w:t>
      </w:r>
    </w:p>
    <w:p w14:paraId="42DB42B9" w14:textId="0E7262EA" w:rsidR="004E02DD" w:rsidRPr="004E02DD" w:rsidRDefault="004E02DD" w:rsidP="004E02DD">
      <w:pPr>
        <w:rPr>
          <w:rFonts w:asciiTheme="majorHAnsi" w:hAnsiTheme="majorHAnsi" w:cs="Times New Roman"/>
          <w:strike/>
          <w:sz w:val="24"/>
          <w:szCs w:val="24"/>
        </w:rPr>
      </w:pPr>
      <w:r w:rsidRPr="004E02DD">
        <w:rPr>
          <w:rFonts w:asciiTheme="majorHAnsi" w:hAnsiTheme="majorHAnsi" w:cs="Times New Roman"/>
          <w:sz w:val="24"/>
          <w:szCs w:val="24"/>
        </w:rPr>
        <w:t xml:space="preserve">Confidential employees will be evaluated at the conclusion of </w:t>
      </w:r>
      <w:r w:rsidR="00A72A4F">
        <w:rPr>
          <w:rFonts w:asciiTheme="majorHAnsi" w:hAnsiTheme="majorHAnsi" w:cs="Times New Roman"/>
          <w:sz w:val="24"/>
          <w:szCs w:val="24"/>
        </w:rPr>
        <w:t>their</w:t>
      </w:r>
      <w:r w:rsidRPr="004E02DD">
        <w:rPr>
          <w:rFonts w:asciiTheme="majorHAnsi" w:hAnsiTheme="majorHAnsi" w:cs="Times New Roman"/>
          <w:sz w:val="24"/>
          <w:szCs w:val="24"/>
        </w:rPr>
        <w:t xml:space="preserve"> first year in the confidential position and then at least every other year or more frequently as required by </w:t>
      </w:r>
      <w:r w:rsidR="00A72A4F">
        <w:rPr>
          <w:rFonts w:asciiTheme="majorHAnsi" w:hAnsiTheme="majorHAnsi" w:cs="Times New Roman"/>
          <w:sz w:val="24"/>
          <w:szCs w:val="24"/>
        </w:rPr>
        <w:t>their</w:t>
      </w:r>
      <w:r w:rsidRPr="004E02DD">
        <w:rPr>
          <w:rFonts w:asciiTheme="majorHAnsi" w:hAnsiTheme="majorHAnsi" w:cs="Times New Roman"/>
          <w:sz w:val="24"/>
          <w:szCs w:val="24"/>
        </w:rPr>
        <w:t xml:space="preserve"> immediate supervisor. </w:t>
      </w:r>
      <w:r w:rsidRPr="004E02DD">
        <w:rPr>
          <w:rFonts w:asciiTheme="majorHAnsi" w:hAnsiTheme="majorHAnsi" w:cs="Times New Roman"/>
          <w:strike/>
          <w:sz w:val="24"/>
          <w:szCs w:val="24"/>
        </w:rPr>
        <w:t xml:space="preserve"> </w:t>
      </w:r>
    </w:p>
    <w:p w14:paraId="1C8FBF3D" w14:textId="77777777" w:rsidR="004E02DD" w:rsidRPr="004E02DD" w:rsidRDefault="004E02DD" w:rsidP="004E02DD">
      <w:pPr>
        <w:pStyle w:val="Normal1"/>
        <w:spacing w:after="0" w:line="240" w:lineRule="auto"/>
        <w:rPr>
          <w:rFonts w:asciiTheme="majorHAnsi" w:hAnsiTheme="majorHAnsi" w:cs="Times New Roman"/>
          <w:sz w:val="24"/>
        </w:rPr>
      </w:pPr>
    </w:p>
    <w:p w14:paraId="6DF580D5" w14:textId="77777777" w:rsidR="00A23FB5" w:rsidRDefault="004E02DD" w:rsidP="00A23FB5">
      <w:pPr>
        <w:spacing w:after="0" w:line="240" w:lineRule="auto"/>
        <w:rPr>
          <w:rFonts w:asciiTheme="majorHAnsi" w:hAnsiTheme="majorHAnsi" w:cs="Times New Roman"/>
          <w:sz w:val="24"/>
          <w:szCs w:val="24"/>
        </w:rPr>
      </w:pPr>
      <w:r w:rsidRPr="004E02DD">
        <w:rPr>
          <w:rFonts w:asciiTheme="majorHAnsi" w:hAnsiTheme="majorHAnsi" w:cs="Times New Roman"/>
          <w:sz w:val="24"/>
          <w:szCs w:val="24"/>
          <w:u w:val="single"/>
        </w:rPr>
        <w:t xml:space="preserve">Evaluation Documents </w:t>
      </w:r>
    </w:p>
    <w:p w14:paraId="69055993" w14:textId="3E11DA05" w:rsidR="004E02DD" w:rsidRPr="00A23FB5" w:rsidRDefault="00A23FB5" w:rsidP="00A23FB5">
      <w:pPr>
        <w:spacing w:after="0" w:line="240" w:lineRule="auto"/>
        <w:rPr>
          <w:rFonts w:asciiTheme="majorHAnsi" w:hAnsiTheme="majorHAnsi" w:cs="Times New Roman"/>
          <w:sz w:val="24"/>
          <w:szCs w:val="24"/>
        </w:rPr>
      </w:pPr>
      <w:r w:rsidRPr="00A23FB5">
        <w:rPr>
          <w:rFonts w:asciiTheme="majorHAnsi" w:hAnsiTheme="majorHAnsi"/>
          <w:sz w:val="24"/>
          <w:szCs w:val="24"/>
        </w:rPr>
        <w:t xml:space="preserve">A Confidential Employee </w:t>
      </w:r>
      <w:r w:rsidR="004E02DD" w:rsidRPr="00A23FB5">
        <w:rPr>
          <w:rFonts w:asciiTheme="majorHAnsi" w:hAnsiTheme="majorHAnsi"/>
          <w:sz w:val="24"/>
          <w:szCs w:val="24"/>
        </w:rPr>
        <w:t>Evaluation consist</w:t>
      </w:r>
      <w:r w:rsidRPr="00A23FB5">
        <w:rPr>
          <w:rFonts w:asciiTheme="majorHAnsi" w:hAnsiTheme="majorHAnsi"/>
          <w:sz w:val="24"/>
          <w:szCs w:val="24"/>
        </w:rPr>
        <w:t>s</w:t>
      </w:r>
      <w:r w:rsidR="004E02DD" w:rsidRPr="00A23FB5">
        <w:rPr>
          <w:rFonts w:asciiTheme="majorHAnsi" w:hAnsiTheme="majorHAnsi"/>
          <w:sz w:val="24"/>
          <w:szCs w:val="24"/>
        </w:rPr>
        <w:t xml:space="preserve"> </w:t>
      </w:r>
      <w:r w:rsidR="00CC031C" w:rsidRPr="00A23FB5">
        <w:rPr>
          <w:rFonts w:asciiTheme="majorHAnsi" w:hAnsiTheme="majorHAnsi"/>
          <w:sz w:val="24"/>
          <w:szCs w:val="24"/>
        </w:rPr>
        <w:t xml:space="preserve">of </w:t>
      </w:r>
      <w:r w:rsidR="00CC031C">
        <w:rPr>
          <w:rFonts w:asciiTheme="majorHAnsi" w:hAnsiTheme="majorHAnsi"/>
          <w:sz w:val="24"/>
          <w:szCs w:val="24"/>
        </w:rPr>
        <w:t>a</w:t>
      </w:r>
      <w:r>
        <w:rPr>
          <w:rFonts w:asciiTheme="majorHAnsi" w:hAnsiTheme="majorHAnsi"/>
          <w:sz w:val="24"/>
          <w:szCs w:val="24"/>
        </w:rPr>
        <w:t xml:space="preserve"> “C</w:t>
      </w:r>
      <w:r w:rsidR="004E02DD" w:rsidRPr="004E02DD">
        <w:rPr>
          <w:rFonts w:asciiTheme="majorHAnsi" w:hAnsiTheme="majorHAnsi"/>
        </w:rPr>
        <w:t>onfidential Employee Evaluation Report</w:t>
      </w:r>
      <w:r>
        <w:rPr>
          <w:rFonts w:asciiTheme="majorHAnsi" w:hAnsiTheme="majorHAnsi"/>
        </w:rPr>
        <w:t>”</w:t>
      </w:r>
      <w:r w:rsidR="004E02DD" w:rsidRPr="004E02DD">
        <w:rPr>
          <w:rFonts w:asciiTheme="majorHAnsi" w:hAnsiTheme="majorHAnsi"/>
        </w:rPr>
        <w:t xml:space="preserve"> (Appendix </w:t>
      </w:r>
      <w:r>
        <w:rPr>
          <w:rFonts w:asciiTheme="majorHAnsi" w:hAnsiTheme="majorHAnsi"/>
        </w:rPr>
        <w:t>C</w:t>
      </w:r>
      <w:r w:rsidR="004E02DD" w:rsidRPr="004E02DD">
        <w:rPr>
          <w:rFonts w:asciiTheme="majorHAnsi" w:hAnsiTheme="majorHAnsi"/>
        </w:rPr>
        <w:t>).</w:t>
      </w:r>
    </w:p>
    <w:p w14:paraId="666FA4DB" w14:textId="5F4038B9" w:rsidR="004E02DD" w:rsidRDefault="004E02DD" w:rsidP="004E02DD">
      <w:pPr>
        <w:pStyle w:val="Normal1"/>
        <w:spacing w:after="0" w:line="240" w:lineRule="auto"/>
        <w:rPr>
          <w:rFonts w:asciiTheme="majorHAnsi" w:eastAsia="Cambria" w:hAnsiTheme="majorHAnsi" w:cs="Times New Roman"/>
          <w:sz w:val="24"/>
          <w:u w:val="single"/>
        </w:rPr>
      </w:pPr>
    </w:p>
    <w:p w14:paraId="3DCD056C" w14:textId="7D55CF81" w:rsidR="00A23FB5" w:rsidRDefault="00A23FB5" w:rsidP="004E02DD">
      <w:pPr>
        <w:pStyle w:val="Normal1"/>
        <w:spacing w:after="0" w:line="240" w:lineRule="auto"/>
        <w:rPr>
          <w:rFonts w:asciiTheme="majorHAnsi" w:eastAsia="Cambria" w:hAnsiTheme="majorHAnsi" w:cs="Times New Roman"/>
          <w:sz w:val="24"/>
          <w:u w:val="single"/>
        </w:rPr>
      </w:pPr>
    </w:p>
    <w:p w14:paraId="60068ECF" w14:textId="76A17A48" w:rsidR="00A23FB5" w:rsidRDefault="00A23FB5" w:rsidP="004E02DD">
      <w:pPr>
        <w:pStyle w:val="Normal1"/>
        <w:spacing w:after="0" w:line="240" w:lineRule="auto"/>
        <w:rPr>
          <w:rFonts w:asciiTheme="majorHAnsi" w:eastAsia="Cambria" w:hAnsiTheme="majorHAnsi" w:cs="Times New Roman"/>
          <w:sz w:val="24"/>
          <w:u w:val="single"/>
        </w:rPr>
      </w:pPr>
    </w:p>
    <w:p w14:paraId="2BDD0941" w14:textId="59B8C812" w:rsidR="00A23FB5" w:rsidRDefault="00A23FB5" w:rsidP="004E02DD">
      <w:pPr>
        <w:pStyle w:val="Normal1"/>
        <w:spacing w:after="0" w:line="240" w:lineRule="auto"/>
        <w:rPr>
          <w:rFonts w:asciiTheme="majorHAnsi" w:eastAsia="Cambria" w:hAnsiTheme="majorHAnsi" w:cs="Times New Roman"/>
          <w:sz w:val="24"/>
          <w:u w:val="single"/>
        </w:rPr>
      </w:pPr>
    </w:p>
    <w:p w14:paraId="20E042FE" w14:textId="5676C5B1" w:rsidR="00A23FB5" w:rsidRDefault="00A23FB5" w:rsidP="004E02DD">
      <w:pPr>
        <w:pStyle w:val="Normal1"/>
        <w:spacing w:after="0" w:line="240" w:lineRule="auto"/>
        <w:rPr>
          <w:rFonts w:asciiTheme="majorHAnsi" w:eastAsia="Cambria" w:hAnsiTheme="majorHAnsi" w:cs="Times New Roman"/>
          <w:sz w:val="24"/>
          <w:u w:val="single"/>
        </w:rPr>
      </w:pPr>
    </w:p>
    <w:p w14:paraId="258AF2B7" w14:textId="77777777" w:rsidR="00A23FB5" w:rsidRPr="004E02DD" w:rsidRDefault="00A23FB5" w:rsidP="004E02DD">
      <w:pPr>
        <w:pStyle w:val="Normal1"/>
        <w:spacing w:after="0" w:line="240" w:lineRule="auto"/>
        <w:rPr>
          <w:rFonts w:asciiTheme="majorHAnsi" w:eastAsia="Cambria" w:hAnsiTheme="majorHAnsi" w:cs="Times New Roman"/>
          <w:sz w:val="24"/>
          <w:u w:val="single"/>
        </w:rPr>
      </w:pPr>
    </w:p>
    <w:p w14:paraId="64144D7B" w14:textId="77777777" w:rsidR="004E02DD" w:rsidRPr="004E02DD" w:rsidRDefault="004E02DD" w:rsidP="00A23FB5">
      <w:pPr>
        <w:pStyle w:val="Normal1"/>
        <w:spacing w:after="0" w:line="240" w:lineRule="auto"/>
        <w:rPr>
          <w:rFonts w:asciiTheme="majorHAnsi" w:hAnsiTheme="majorHAnsi" w:cs="Times New Roman"/>
          <w:sz w:val="24"/>
        </w:rPr>
      </w:pPr>
      <w:r w:rsidRPr="004E02DD">
        <w:rPr>
          <w:rFonts w:asciiTheme="majorHAnsi" w:eastAsia="Cambria" w:hAnsiTheme="majorHAnsi" w:cs="Times New Roman"/>
          <w:sz w:val="24"/>
          <w:u w:val="single"/>
        </w:rPr>
        <w:lastRenderedPageBreak/>
        <w:t>Evaluation Procedure</w:t>
      </w:r>
    </w:p>
    <w:p w14:paraId="23586568" w14:textId="77777777" w:rsidR="004E02DD" w:rsidRPr="004E02DD" w:rsidRDefault="004E02DD" w:rsidP="00A23FB5">
      <w:pPr>
        <w:pStyle w:val="ListParagraph"/>
        <w:numPr>
          <w:ilvl w:val="0"/>
          <w:numId w:val="5"/>
        </w:numPr>
        <w:rPr>
          <w:rFonts w:asciiTheme="majorHAnsi" w:hAnsiTheme="majorHAnsi"/>
          <w:i/>
        </w:rPr>
      </w:pPr>
      <w:r w:rsidRPr="004E02DD">
        <w:rPr>
          <w:rFonts w:asciiTheme="majorHAnsi" w:hAnsiTheme="majorHAnsi"/>
          <w:i/>
        </w:rPr>
        <w:t xml:space="preserve">Notification </w:t>
      </w:r>
    </w:p>
    <w:p w14:paraId="11370ECA" w14:textId="5F4D7E9B" w:rsidR="004E02DD" w:rsidRPr="004E02DD" w:rsidRDefault="004E02DD" w:rsidP="00A23FB5">
      <w:pPr>
        <w:spacing w:after="0" w:line="240" w:lineRule="auto"/>
        <w:ind w:left="720"/>
        <w:rPr>
          <w:rFonts w:asciiTheme="majorHAnsi" w:hAnsiTheme="majorHAnsi"/>
          <w:sz w:val="24"/>
          <w:szCs w:val="24"/>
        </w:rPr>
      </w:pPr>
      <w:r w:rsidRPr="004E02DD">
        <w:rPr>
          <w:rFonts w:asciiTheme="majorHAnsi" w:hAnsiTheme="majorHAnsi"/>
          <w:sz w:val="24"/>
          <w:szCs w:val="24"/>
        </w:rPr>
        <w:t xml:space="preserve">Human Resource Services will notify the confidential employee and </w:t>
      </w:r>
      <w:r w:rsidR="00A72A4F">
        <w:rPr>
          <w:rFonts w:asciiTheme="majorHAnsi" w:hAnsiTheme="majorHAnsi"/>
          <w:sz w:val="24"/>
          <w:szCs w:val="24"/>
        </w:rPr>
        <w:t>their</w:t>
      </w:r>
      <w:r w:rsidRPr="004E02DD">
        <w:rPr>
          <w:rFonts w:asciiTheme="majorHAnsi" w:hAnsiTheme="majorHAnsi"/>
          <w:sz w:val="24"/>
          <w:szCs w:val="24"/>
        </w:rPr>
        <w:t xml:space="preserve"> supervisor of the </w:t>
      </w:r>
      <w:r w:rsidR="00A23FB5">
        <w:rPr>
          <w:rFonts w:asciiTheme="majorHAnsi" w:hAnsiTheme="majorHAnsi"/>
          <w:sz w:val="24"/>
          <w:szCs w:val="24"/>
        </w:rPr>
        <w:t xml:space="preserve">need to complete an evaluation and will </w:t>
      </w:r>
      <w:r w:rsidRPr="004E02DD">
        <w:rPr>
          <w:rFonts w:asciiTheme="majorHAnsi" w:hAnsiTheme="majorHAnsi"/>
          <w:sz w:val="24"/>
          <w:szCs w:val="24"/>
        </w:rPr>
        <w:t xml:space="preserve">provide the following to the confidential employee and </w:t>
      </w:r>
      <w:r w:rsidR="00A72A4F">
        <w:rPr>
          <w:rFonts w:asciiTheme="majorHAnsi" w:hAnsiTheme="majorHAnsi"/>
          <w:sz w:val="24"/>
          <w:szCs w:val="24"/>
        </w:rPr>
        <w:t>their</w:t>
      </w:r>
      <w:r w:rsidRPr="004E02DD">
        <w:rPr>
          <w:rFonts w:asciiTheme="majorHAnsi" w:hAnsiTheme="majorHAnsi"/>
          <w:sz w:val="24"/>
          <w:szCs w:val="24"/>
        </w:rPr>
        <w:t xml:space="preserve"> supervisor:</w:t>
      </w:r>
    </w:p>
    <w:p w14:paraId="083F2438" w14:textId="5E66393E" w:rsidR="004E02DD" w:rsidRPr="004E02DD" w:rsidRDefault="004E02DD" w:rsidP="00A23FB5">
      <w:pPr>
        <w:pStyle w:val="ListParagraph"/>
        <w:numPr>
          <w:ilvl w:val="0"/>
          <w:numId w:val="6"/>
        </w:numPr>
        <w:rPr>
          <w:rFonts w:asciiTheme="majorHAnsi" w:hAnsiTheme="majorHAnsi"/>
        </w:rPr>
      </w:pPr>
      <w:r w:rsidRPr="004E02DD">
        <w:rPr>
          <w:rFonts w:asciiTheme="majorHAnsi" w:hAnsiTheme="majorHAnsi"/>
        </w:rPr>
        <w:t xml:space="preserve">A copy of </w:t>
      </w:r>
      <w:r w:rsidR="00C072C4">
        <w:rPr>
          <w:rFonts w:asciiTheme="majorHAnsi" w:hAnsiTheme="majorHAnsi"/>
        </w:rPr>
        <w:t>this document</w:t>
      </w:r>
      <w:r w:rsidRPr="004E02DD">
        <w:rPr>
          <w:rFonts w:asciiTheme="majorHAnsi" w:hAnsiTheme="majorHAnsi"/>
        </w:rPr>
        <w:t xml:space="preserve"> </w:t>
      </w:r>
      <w:r w:rsidR="00C072C4">
        <w:rPr>
          <w:rFonts w:asciiTheme="majorHAnsi" w:hAnsiTheme="majorHAnsi"/>
        </w:rPr>
        <w:t xml:space="preserve">(Confidential Employee </w:t>
      </w:r>
      <w:r w:rsidRPr="004E02DD">
        <w:rPr>
          <w:rFonts w:asciiTheme="majorHAnsi" w:hAnsiTheme="majorHAnsi"/>
        </w:rPr>
        <w:t>Evaluation Procedure</w:t>
      </w:r>
      <w:r w:rsidR="00C072C4">
        <w:rPr>
          <w:rFonts w:asciiTheme="majorHAnsi" w:hAnsiTheme="majorHAnsi"/>
        </w:rPr>
        <w:t>)</w:t>
      </w:r>
      <w:r w:rsidRPr="004E02DD">
        <w:rPr>
          <w:rFonts w:asciiTheme="majorHAnsi" w:hAnsiTheme="majorHAnsi"/>
        </w:rPr>
        <w:t>;</w:t>
      </w:r>
      <w:r w:rsidR="00A23FB5">
        <w:rPr>
          <w:rFonts w:asciiTheme="majorHAnsi" w:hAnsiTheme="majorHAnsi"/>
        </w:rPr>
        <w:t xml:space="preserve"> and</w:t>
      </w:r>
      <w:r w:rsidRPr="004E02DD">
        <w:rPr>
          <w:rFonts w:asciiTheme="majorHAnsi" w:hAnsiTheme="majorHAnsi"/>
        </w:rPr>
        <w:t xml:space="preserve"> </w:t>
      </w:r>
    </w:p>
    <w:p w14:paraId="795D1ABC" w14:textId="7D0EC4E2" w:rsidR="004E02DD" w:rsidRPr="004E02DD" w:rsidRDefault="00A23FB5" w:rsidP="00A23FB5">
      <w:pPr>
        <w:pStyle w:val="ListParagraph"/>
        <w:numPr>
          <w:ilvl w:val="0"/>
          <w:numId w:val="6"/>
        </w:numPr>
        <w:rPr>
          <w:rFonts w:asciiTheme="majorHAnsi" w:hAnsiTheme="majorHAnsi"/>
        </w:rPr>
      </w:pPr>
      <w:r>
        <w:rPr>
          <w:rFonts w:asciiTheme="majorHAnsi" w:hAnsiTheme="majorHAnsi"/>
        </w:rPr>
        <w:t>If requested by either the employee or their supervisor, a</w:t>
      </w:r>
      <w:r w:rsidR="004E02DD" w:rsidRPr="004E02DD">
        <w:rPr>
          <w:rFonts w:asciiTheme="majorHAnsi" w:hAnsiTheme="majorHAnsi"/>
        </w:rPr>
        <w:t xml:space="preserve"> job description (of the confidential employee to be evaluated); </w:t>
      </w:r>
      <w:bookmarkStart w:id="0" w:name="h.30j0zll" w:colFirst="0" w:colLast="0"/>
      <w:bookmarkEnd w:id="0"/>
      <w:r>
        <w:rPr>
          <w:rFonts w:asciiTheme="majorHAnsi" w:hAnsiTheme="majorHAnsi"/>
        </w:rPr>
        <w:t>and</w:t>
      </w:r>
    </w:p>
    <w:p w14:paraId="055F7837" w14:textId="1E36B5DC" w:rsidR="004E02DD" w:rsidRDefault="004E02DD" w:rsidP="00A23FB5">
      <w:pPr>
        <w:pStyle w:val="ListParagraph"/>
        <w:numPr>
          <w:ilvl w:val="0"/>
          <w:numId w:val="6"/>
        </w:numPr>
        <w:rPr>
          <w:rFonts w:asciiTheme="majorHAnsi" w:hAnsiTheme="majorHAnsi"/>
        </w:rPr>
      </w:pPr>
      <w:r w:rsidRPr="00A23FB5">
        <w:rPr>
          <w:rFonts w:asciiTheme="majorHAnsi" w:hAnsiTheme="majorHAnsi"/>
        </w:rPr>
        <w:t>Confidential Employee Evaluation Report.</w:t>
      </w:r>
    </w:p>
    <w:p w14:paraId="33EB7730" w14:textId="77777777" w:rsidR="008C72CB" w:rsidRPr="00A23FB5" w:rsidRDefault="008C72CB" w:rsidP="008C72CB">
      <w:pPr>
        <w:pStyle w:val="ListParagraph"/>
        <w:ind w:left="1440"/>
        <w:rPr>
          <w:rFonts w:asciiTheme="majorHAnsi" w:hAnsiTheme="majorHAnsi"/>
        </w:rPr>
      </w:pPr>
    </w:p>
    <w:p w14:paraId="6DFB253C" w14:textId="12AEE6B4" w:rsidR="004E02DD" w:rsidRPr="004E02DD" w:rsidRDefault="004E02DD" w:rsidP="00A23FB5">
      <w:pPr>
        <w:pStyle w:val="ListParagraph"/>
        <w:numPr>
          <w:ilvl w:val="0"/>
          <w:numId w:val="5"/>
        </w:numPr>
        <w:rPr>
          <w:rFonts w:asciiTheme="majorHAnsi" w:hAnsiTheme="majorHAnsi"/>
          <w:i/>
        </w:rPr>
      </w:pPr>
      <w:r w:rsidRPr="004E02DD">
        <w:rPr>
          <w:rFonts w:asciiTheme="majorHAnsi" w:hAnsiTheme="majorHAnsi"/>
          <w:i/>
        </w:rPr>
        <w:t xml:space="preserve">Confidential Employee Evaluation Report </w:t>
      </w:r>
    </w:p>
    <w:p w14:paraId="56D0628F" w14:textId="6B48441A" w:rsidR="004E02DD" w:rsidRDefault="004E02DD" w:rsidP="00A23FB5">
      <w:pPr>
        <w:spacing w:after="0" w:line="240" w:lineRule="auto"/>
        <w:ind w:left="720"/>
        <w:rPr>
          <w:rFonts w:asciiTheme="majorHAnsi" w:hAnsiTheme="majorHAnsi"/>
          <w:sz w:val="24"/>
          <w:szCs w:val="24"/>
        </w:rPr>
      </w:pPr>
      <w:r w:rsidRPr="004E02DD">
        <w:rPr>
          <w:rFonts w:asciiTheme="majorHAnsi" w:hAnsiTheme="majorHAnsi"/>
          <w:sz w:val="24"/>
          <w:szCs w:val="24"/>
        </w:rPr>
        <w:t xml:space="preserve">Each supervisor will meet with the confidential employee </w:t>
      </w:r>
      <w:r w:rsidR="00C072C4">
        <w:rPr>
          <w:rFonts w:asciiTheme="majorHAnsi" w:hAnsiTheme="majorHAnsi"/>
          <w:sz w:val="24"/>
          <w:szCs w:val="24"/>
        </w:rPr>
        <w:t>they</w:t>
      </w:r>
      <w:r w:rsidRPr="004E02DD">
        <w:rPr>
          <w:rFonts w:asciiTheme="majorHAnsi" w:hAnsiTheme="majorHAnsi"/>
          <w:sz w:val="24"/>
          <w:szCs w:val="24"/>
        </w:rPr>
        <w:t xml:space="preserve"> supervise to present and review the “Confidential Employee Evaluation Report.”</w:t>
      </w:r>
    </w:p>
    <w:p w14:paraId="4E698737" w14:textId="77777777" w:rsidR="008C72CB" w:rsidRPr="004E02DD" w:rsidRDefault="008C72CB" w:rsidP="008C72CB">
      <w:pPr>
        <w:spacing w:after="0" w:line="240" w:lineRule="auto"/>
        <w:rPr>
          <w:rFonts w:asciiTheme="majorHAnsi" w:hAnsiTheme="majorHAnsi"/>
          <w:sz w:val="24"/>
          <w:szCs w:val="24"/>
        </w:rPr>
      </w:pPr>
    </w:p>
    <w:p w14:paraId="30C8E9E5" w14:textId="77777777" w:rsidR="004E02DD" w:rsidRPr="004E02DD" w:rsidRDefault="004E02DD" w:rsidP="00A23FB5">
      <w:pPr>
        <w:pStyle w:val="ListParagraph"/>
        <w:numPr>
          <w:ilvl w:val="0"/>
          <w:numId w:val="5"/>
        </w:numPr>
        <w:rPr>
          <w:rFonts w:asciiTheme="majorHAnsi" w:hAnsiTheme="majorHAnsi"/>
          <w:i/>
        </w:rPr>
      </w:pPr>
      <w:r w:rsidRPr="004E02DD">
        <w:rPr>
          <w:rFonts w:asciiTheme="majorHAnsi" w:hAnsiTheme="majorHAnsi"/>
          <w:i/>
        </w:rPr>
        <w:t xml:space="preserve">Personnel File </w:t>
      </w:r>
    </w:p>
    <w:p w14:paraId="26C1CED5" w14:textId="77777777" w:rsidR="004E02DD" w:rsidRPr="004E02DD" w:rsidRDefault="004E02DD" w:rsidP="00A23FB5">
      <w:pPr>
        <w:spacing w:after="0" w:line="240" w:lineRule="auto"/>
        <w:ind w:left="720"/>
        <w:rPr>
          <w:rFonts w:asciiTheme="majorHAnsi" w:hAnsiTheme="majorHAnsi"/>
          <w:sz w:val="24"/>
          <w:szCs w:val="24"/>
        </w:rPr>
      </w:pPr>
      <w:r w:rsidRPr="004E02DD">
        <w:rPr>
          <w:rFonts w:asciiTheme="majorHAnsi" w:hAnsiTheme="majorHAnsi"/>
          <w:sz w:val="24"/>
          <w:szCs w:val="24"/>
        </w:rPr>
        <w:t xml:space="preserve">At the conclusion of the above process, signed copies of all written evaluation documents finalized by the supervisor will be sent to Human Resource Services for inclusion into the confidential employee’s personnel file.  </w:t>
      </w:r>
    </w:p>
    <w:p w14:paraId="742896A5" w14:textId="77777777" w:rsidR="004E02DD" w:rsidRPr="00BA4C38" w:rsidRDefault="004E02DD" w:rsidP="004E02DD">
      <w:pPr>
        <w:jc w:val="both"/>
      </w:pPr>
    </w:p>
    <w:p w14:paraId="54282CE7" w14:textId="77777777" w:rsidR="004E02DD" w:rsidRDefault="004E02DD" w:rsidP="004E02DD">
      <w:pPr>
        <w:jc w:val="both"/>
      </w:pPr>
    </w:p>
    <w:p w14:paraId="244F8897" w14:textId="77777777" w:rsidR="004E02DD" w:rsidRDefault="004E02DD" w:rsidP="004E02DD">
      <w:pPr>
        <w:jc w:val="both"/>
      </w:pPr>
    </w:p>
    <w:p w14:paraId="1A37C733" w14:textId="77777777" w:rsidR="004E02DD" w:rsidRDefault="004E02DD" w:rsidP="004E02DD">
      <w:pPr>
        <w:jc w:val="both"/>
      </w:pPr>
    </w:p>
    <w:p w14:paraId="68E1A7CC" w14:textId="77777777" w:rsidR="004E02DD" w:rsidRDefault="004E02DD" w:rsidP="004E02DD">
      <w:pPr>
        <w:jc w:val="both"/>
      </w:pPr>
    </w:p>
    <w:p w14:paraId="33EF26C2" w14:textId="77777777" w:rsidR="004E02DD" w:rsidRDefault="004E02DD" w:rsidP="004E02DD">
      <w:pPr>
        <w:jc w:val="both"/>
      </w:pPr>
    </w:p>
    <w:p w14:paraId="78AEBEA9" w14:textId="77777777" w:rsidR="004E02DD" w:rsidRDefault="004E02DD" w:rsidP="004E02DD">
      <w:pPr>
        <w:jc w:val="center"/>
        <w:rPr>
          <w:b/>
          <w:u w:val="single"/>
        </w:rPr>
      </w:pPr>
    </w:p>
    <w:p w14:paraId="39E0E73E" w14:textId="77777777" w:rsidR="004E02DD" w:rsidRDefault="004E02DD" w:rsidP="004E02DD">
      <w:pPr>
        <w:autoSpaceDE w:val="0"/>
        <w:autoSpaceDN w:val="0"/>
        <w:adjustRightInd w:val="0"/>
        <w:rPr>
          <w:rFonts w:cs="Times New Roman"/>
          <w:color w:val="000000"/>
        </w:rPr>
      </w:pPr>
    </w:p>
    <w:p w14:paraId="04140254" w14:textId="77777777" w:rsidR="004E02DD" w:rsidRDefault="004E02DD" w:rsidP="004E02DD">
      <w:pPr>
        <w:autoSpaceDE w:val="0"/>
        <w:autoSpaceDN w:val="0"/>
        <w:adjustRightInd w:val="0"/>
        <w:rPr>
          <w:rFonts w:cs="Times New Roman"/>
          <w:color w:val="000000"/>
        </w:rPr>
      </w:pPr>
    </w:p>
    <w:p w14:paraId="0EAA0AF7" w14:textId="77777777" w:rsidR="004E02DD" w:rsidRDefault="004E02DD" w:rsidP="004E02DD">
      <w:pPr>
        <w:autoSpaceDE w:val="0"/>
        <w:autoSpaceDN w:val="0"/>
        <w:adjustRightInd w:val="0"/>
        <w:rPr>
          <w:rFonts w:cs="Times New Roman"/>
          <w:color w:val="000000"/>
        </w:rPr>
      </w:pPr>
    </w:p>
    <w:p w14:paraId="2C734CEB" w14:textId="77777777" w:rsidR="004E02DD" w:rsidRDefault="004E02DD" w:rsidP="004E02DD">
      <w:pPr>
        <w:autoSpaceDE w:val="0"/>
        <w:autoSpaceDN w:val="0"/>
        <w:adjustRightInd w:val="0"/>
        <w:rPr>
          <w:rFonts w:cs="Times New Roman"/>
          <w:color w:val="000000"/>
        </w:rPr>
      </w:pPr>
    </w:p>
    <w:p w14:paraId="5E5AAD22" w14:textId="77777777" w:rsidR="004E02DD" w:rsidRDefault="004E02DD" w:rsidP="004E02DD">
      <w:pPr>
        <w:autoSpaceDE w:val="0"/>
        <w:autoSpaceDN w:val="0"/>
        <w:adjustRightInd w:val="0"/>
        <w:rPr>
          <w:rFonts w:cs="Times New Roman"/>
          <w:color w:val="000000"/>
        </w:rPr>
      </w:pPr>
    </w:p>
    <w:p w14:paraId="57B0E26B" w14:textId="77777777" w:rsidR="004E02DD" w:rsidRDefault="004E02DD" w:rsidP="004E02DD">
      <w:pPr>
        <w:autoSpaceDE w:val="0"/>
        <w:autoSpaceDN w:val="0"/>
        <w:adjustRightInd w:val="0"/>
        <w:rPr>
          <w:rFonts w:cs="Times New Roman"/>
          <w:color w:val="000000"/>
        </w:rPr>
      </w:pPr>
    </w:p>
    <w:p w14:paraId="37EB0062" w14:textId="77777777" w:rsidR="004E02DD" w:rsidRDefault="004E02DD" w:rsidP="004E02DD">
      <w:pPr>
        <w:autoSpaceDE w:val="0"/>
        <w:autoSpaceDN w:val="0"/>
        <w:adjustRightInd w:val="0"/>
        <w:rPr>
          <w:rFonts w:cs="Times New Roman"/>
          <w:color w:val="000000"/>
        </w:rPr>
      </w:pPr>
    </w:p>
    <w:p w14:paraId="4D7A7D74" w14:textId="77777777" w:rsidR="004E02DD" w:rsidRDefault="004E02DD" w:rsidP="004E02DD">
      <w:pPr>
        <w:autoSpaceDE w:val="0"/>
        <w:autoSpaceDN w:val="0"/>
        <w:adjustRightInd w:val="0"/>
        <w:rPr>
          <w:rFonts w:cs="Times New Roman"/>
          <w:color w:val="000000"/>
        </w:rPr>
      </w:pPr>
    </w:p>
    <w:p w14:paraId="42CC41EA" w14:textId="449264BA" w:rsidR="004E02DD" w:rsidRDefault="004E02DD" w:rsidP="004E02DD">
      <w:pPr>
        <w:tabs>
          <w:tab w:val="left" w:pos="4395"/>
          <w:tab w:val="right" w:pos="10800"/>
        </w:tabs>
        <w:jc w:val="center"/>
        <w:rPr>
          <w:sz w:val="32"/>
          <w:szCs w:val="32"/>
        </w:rPr>
      </w:pPr>
      <w:r>
        <w:rPr>
          <w:sz w:val="32"/>
          <w:szCs w:val="32"/>
        </w:rPr>
        <w:lastRenderedPageBreak/>
        <w:t xml:space="preserve">Appendix </w:t>
      </w:r>
      <w:r w:rsidR="00914CF1">
        <w:rPr>
          <w:sz w:val="32"/>
          <w:szCs w:val="32"/>
        </w:rPr>
        <w:t>C</w:t>
      </w:r>
    </w:p>
    <w:p w14:paraId="564E5A43" w14:textId="77777777" w:rsidR="004E02DD" w:rsidRPr="00AC1103" w:rsidRDefault="004E02DD" w:rsidP="004E02DD">
      <w:pPr>
        <w:jc w:val="center"/>
        <w:rPr>
          <w:rFonts w:asciiTheme="majorHAnsi" w:hAnsiTheme="majorHAnsi"/>
          <w:b/>
          <w:smallCaps/>
          <w:sz w:val="32"/>
          <w:szCs w:val="32"/>
        </w:rPr>
      </w:pPr>
      <w:r w:rsidRPr="00AC1103">
        <w:rPr>
          <w:rFonts w:asciiTheme="majorHAnsi" w:hAnsiTheme="majorHAnsi"/>
          <w:b/>
          <w:smallCaps/>
          <w:sz w:val="32"/>
          <w:szCs w:val="32"/>
        </w:rPr>
        <w:t>College of the Sequoias</w:t>
      </w:r>
    </w:p>
    <w:p w14:paraId="16E99522" w14:textId="3F2F0BD6" w:rsidR="004E02DD" w:rsidRPr="00AC1103" w:rsidRDefault="004E02DD" w:rsidP="004E02DD">
      <w:pPr>
        <w:jc w:val="center"/>
        <w:rPr>
          <w:rFonts w:asciiTheme="majorHAnsi" w:hAnsiTheme="majorHAnsi"/>
          <w:sz w:val="32"/>
          <w:szCs w:val="32"/>
        </w:rPr>
      </w:pPr>
      <w:r w:rsidRPr="00AC1103">
        <w:rPr>
          <w:rFonts w:asciiTheme="majorHAnsi" w:hAnsiTheme="majorHAnsi"/>
          <w:b/>
          <w:sz w:val="32"/>
          <w:szCs w:val="32"/>
        </w:rPr>
        <w:t>Confidential Employee Evaluation Report</w:t>
      </w:r>
    </w:p>
    <w:p w14:paraId="3193A286" w14:textId="77777777" w:rsidR="004E02DD" w:rsidRPr="00AC1103" w:rsidRDefault="004E02DD" w:rsidP="004E02DD">
      <w:pPr>
        <w:jc w:val="center"/>
        <w:rPr>
          <w:rFonts w:asciiTheme="majorHAnsi" w:hAnsiTheme="majorHAnsi"/>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3053"/>
        <w:gridCol w:w="2194"/>
        <w:gridCol w:w="2603"/>
      </w:tblGrid>
      <w:tr w:rsidR="004E02DD" w:rsidRPr="00AC1103" w14:paraId="2A963C42" w14:textId="77777777" w:rsidTr="00893296">
        <w:tc>
          <w:tcPr>
            <w:tcW w:w="2220" w:type="dxa"/>
          </w:tcPr>
          <w:p w14:paraId="07CEB7AA" w14:textId="77777777" w:rsidR="004E02DD" w:rsidRPr="00AC1103" w:rsidRDefault="004E02DD" w:rsidP="00750650">
            <w:pPr>
              <w:spacing w:before="60"/>
              <w:jc w:val="right"/>
              <w:rPr>
                <w:rFonts w:asciiTheme="majorHAnsi" w:hAnsiTheme="majorHAnsi" w:cs="Times New Roman"/>
                <w:bCs/>
              </w:rPr>
            </w:pPr>
            <w:r w:rsidRPr="00AC1103">
              <w:rPr>
                <w:rFonts w:asciiTheme="majorHAnsi" w:hAnsiTheme="majorHAnsi" w:cs="Times New Roman"/>
                <w:bCs/>
              </w:rPr>
              <w:t>Confidential Employee:</w:t>
            </w:r>
          </w:p>
        </w:tc>
        <w:tc>
          <w:tcPr>
            <w:tcW w:w="3053" w:type="dxa"/>
          </w:tcPr>
          <w:p w14:paraId="2068A517" w14:textId="77777777" w:rsidR="004E02DD" w:rsidRPr="00AC1103" w:rsidRDefault="004E02DD" w:rsidP="00750650">
            <w:pPr>
              <w:spacing w:before="60"/>
              <w:rPr>
                <w:rFonts w:asciiTheme="majorHAnsi" w:hAnsiTheme="majorHAnsi" w:cs="Times New Roman"/>
                <w:color w:val="FF0000"/>
              </w:rPr>
            </w:pPr>
            <w:r w:rsidRPr="00AC1103">
              <w:rPr>
                <w:rFonts w:asciiTheme="majorHAnsi" w:hAnsiTheme="majorHAnsi" w:cs="Times New Roman"/>
                <w:color w:val="FF0000"/>
              </w:rPr>
              <w:fldChar w:fldCharType="begin">
                <w:ffData>
                  <w:name w:val="Text1"/>
                  <w:enabled/>
                  <w:calcOnExit w:val="0"/>
                  <w:textInput/>
                </w:ffData>
              </w:fldChar>
            </w:r>
            <w:bookmarkStart w:id="1" w:name="Text1"/>
            <w:r w:rsidRPr="00AC1103">
              <w:rPr>
                <w:rFonts w:asciiTheme="majorHAnsi" w:hAnsiTheme="majorHAnsi" w:cs="Times New Roman"/>
                <w:color w:val="FF0000"/>
              </w:rPr>
              <w:instrText xml:space="preserve"> FORMTEXT </w:instrText>
            </w:r>
            <w:r w:rsidRPr="00AC1103">
              <w:rPr>
                <w:rFonts w:asciiTheme="majorHAnsi" w:hAnsiTheme="majorHAnsi" w:cs="Times New Roman"/>
                <w:color w:val="FF0000"/>
              </w:rPr>
            </w:r>
            <w:r w:rsidRPr="00AC1103">
              <w:rPr>
                <w:rFonts w:asciiTheme="majorHAnsi" w:hAnsiTheme="majorHAnsi" w:cs="Times New Roman"/>
                <w:color w:val="FF0000"/>
              </w:rPr>
              <w:fldChar w:fldCharType="separate"/>
            </w:r>
            <w:r w:rsidRPr="00AC1103">
              <w:rPr>
                <w:rFonts w:asciiTheme="majorHAnsi" w:hAnsiTheme="majorHAnsi" w:cs="Times New Roman"/>
                <w:noProof/>
                <w:color w:val="FF0000"/>
              </w:rPr>
              <w:t> </w:t>
            </w:r>
            <w:r w:rsidRPr="00AC1103">
              <w:rPr>
                <w:rFonts w:asciiTheme="majorHAnsi" w:hAnsiTheme="majorHAnsi" w:cs="Times New Roman"/>
                <w:noProof/>
                <w:color w:val="FF0000"/>
              </w:rPr>
              <w:t> </w:t>
            </w:r>
            <w:r w:rsidRPr="00AC1103">
              <w:rPr>
                <w:rFonts w:asciiTheme="majorHAnsi" w:hAnsiTheme="majorHAnsi" w:cs="Times New Roman"/>
                <w:noProof/>
                <w:color w:val="FF0000"/>
              </w:rPr>
              <w:t> </w:t>
            </w:r>
            <w:r w:rsidRPr="00AC1103">
              <w:rPr>
                <w:rFonts w:asciiTheme="majorHAnsi" w:hAnsiTheme="majorHAnsi" w:cs="Times New Roman"/>
                <w:noProof/>
                <w:color w:val="FF0000"/>
              </w:rPr>
              <w:t> </w:t>
            </w:r>
            <w:r w:rsidRPr="00AC1103">
              <w:rPr>
                <w:rFonts w:asciiTheme="majorHAnsi" w:hAnsiTheme="majorHAnsi" w:cs="Times New Roman"/>
                <w:noProof/>
                <w:color w:val="FF0000"/>
              </w:rPr>
              <w:t> </w:t>
            </w:r>
            <w:r w:rsidRPr="00AC1103">
              <w:rPr>
                <w:rFonts w:asciiTheme="majorHAnsi" w:hAnsiTheme="majorHAnsi" w:cs="Times New Roman"/>
                <w:color w:val="FF0000"/>
              </w:rPr>
              <w:fldChar w:fldCharType="end"/>
            </w:r>
            <w:bookmarkEnd w:id="1"/>
          </w:p>
        </w:tc>
        <w:tc>
          <w:tcPr>
            <w:tcW w:w="2194" w:type="dxa"/>
          </w:tcPr>
          <w:p w14:paraId="69921CE6" w14:textId="77777777" w:rsidR="004E02DD" w:rsidRPr="00AC1103" w:rsidRDefault="004E02DD" w:rsidP="00750650">
            <w:pPr>
              <w:spacing w:before="60"/>
              <w:jc w:val="right"/>
              <w:rPr>
                <w:rFonts w:asciiTheme="majorHAnsi" w:hAnsiTheme="majorHAnsi" w:cs="Times New Roman"/>
                <w:bCs/>
              </w:rPr>
            </w:pPr>
            <w:r w:rsidRPr="00AC1103">
              <w:rPr>
                <w:rFonts w:asciiTheme="majorHAnsi" w:hAnsiTheme="majorHAnsi" w:cs="Times New Roman"/>
                <w:bCs/>
              </w:rPr>
              <w:t>Position:</w:t>
            </w:r>
          </w:p>
        </w:tc>
        <w:tc>
          <w:tcPr>
            <w:tcW w:w="2603" w:type="dxa"/>
          </w:tcPr>
          <w:p w14:paraId="256B9094" w14:textId="77777777" w:rsidR="004E02DD" w:rsidRPr="00AC1103" w:rsidRDefault="004E02DD" w:rsidP="00750650">
            <w:pPr>
              <w:spacing w:before="60"/>
              <w:rPr>
                <w:rFonts w:asciiTheme="majorHAnsi" w:hAnsiTheme="majorHAnsi" w:cs="Times New Roman"/>
              </w:rPr>
            </w:pPr>
            <w:r w:rsidRPr="00AC1103">
              <w:rPr>
                <w:rFonts w:asciiTheme="majorHAnsi" w:hAnsiTheme="majorHAnsi" w:cs="Times New Roman"/>
              </w:rPr>
              <w:fldChar w:fldCharType="begin">
                <w:ffData>
                  <w:name w:val="Text1"/>
                  <w:enabled/>
                  <w:calcOnExit w:val="0"/>
                  <w:textInput/>
                </w:ffData>
              </w:fldChar>
            </w:r>
            <w:r w:rsidRPr="00AC1103">
              <w:rPr>
                <w:rFonts w:asciiTheme="majorHAnsi" w:hAnsiTheme="majorHAnsi" w:cs="Times New Roman"/>
              </w:rPr>
              <w:instrText xml:space="preserve"> FORMTEXT </w:instrText>
            </w:r>
            <w:r w:rsidRPr="00AC1103">
              <w:rPr>
                <w:rFonts w:asciiTheme="majorHAnsi" w:hAnsiTheme="majorHAnsi" w:cs="Times New Roman"/>
              </w:rPr>
            </w:r>
            <w:r w:rsidRPr="00AC1103">
              <w:rPr>
                <w:rFonts w:asciiTheme="majorHAnsi" w:hAnsiTheme="majorHAnsi" w:cs="Times New Roman"/>
              </w:rPr>
              <w:fldChar w:fldCharType="separate"/>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rPr>
              <w:fldChar w:fldCharType="end"/>
            </w:r>
          </w:p>
        </w:tc>
      </w:tr>
      <w:tr w:rsidR="004E02DD" w:rsidRPr="00AC1103" w14:paraId="5F705E85" w14:textId="77777777" w:rsidTr="00893296">
        <w:tc>
          <w:tcPr>
            <w:tcW w:w="2220" w:type="dxa"/>
          </w:tcPr>
          <w:p w14:paraId="6092762F" w14:textId="0139F1D8" w:rsidR="004E02DD" w:rsidRPr="00AC1103" w:rsidRDefault="00893296" w:rsidP="00750650">
            <w:pPr>
              <w:spacing w:before="60"/>
              <w:jc w:val="right"/>
              <w:rPr>
                <w:rFonts w:asciiTheme="majorHAnsi" w:hAnsiTheme="majorHAnsi" w:cs="Times New Roman"/>
                <w:bCs/>
              </w:rPr>
            </w:pPr>
            <w:r>
              <w:rPr>
                <w:rFonts w:asciiTheme="majorHAnsi" w:hAnsiTheme="majorHAnsi" w:cs="Times New Roman"/>
                <w:bCs/>
              </w:rPr>
              <w:t>Supervisor</w:t>
            </w:r>
            <w:r w:rsidR="004E02DD" w:rsidRPr="00AC1103">
              <w:rPr>
                <w:rFonts w:asciiTheme="majorHAnsi" w:hAnsiTheme="majorHAnsi" w:cs="Times New Roman"/>
                <w:bCs/>
              </w:rPr>
              <w:t>:</w:t>
            </w:r>
          </w:p>
        </w:tc>
        <w:tc>
          <w:tcPr>
            <w:tcW w:w="3053" w:type="dxa"/>
          </w:tcPr>
          <w:p w14:paraId="6DCCCA7B" w14:textId="77777777" w:rsidR="004E02DD" w:rsidRPr="00AC1103" w:rsidRDefault="004E02DD" w:rsidP="00750650">
            <w:pPr>
              <w:spacing w:before="60"/>
              <w:rPr>
                <w:rFonts w:asciiTheme="majorHAnsi" w:hAnsiTheme="majorHAnsi" w:cs="Times New Roman"/>
              </w:rPr>
            </w:pPr>
            <w:r w:rsidRPr="00AC1103">
              <w:rPr>
                <w:rFonts w:asciiTheme="majorHAnsi" w:hAnsiTheme="majorHAnsi" w:cs="Times New Roman"/>
              </w:rPr>
              <w:fldChar w:fldCharType="begin">
                <w:ffData>
                  <w:name w:val="Text1"/>
                  <w:enabled/>
                  <w:calcOnExit w:val="0"/>
                  <w:textInput/>
                </w:ffData>
              </w:fldChar>
            </w:r>
            <w:r w:rsidRPr="00AC1103">
              <w:rPr>
                <w:rFonts w:asciiTheme="majorHAnsi" w:hAnsiTheme="majorHAnsi" w:cs="Times New Roman"/>
              </w:rPr>
              <w:instrText xml:space="preserve"> FORMTEXT </w:instrText>
            </w:r>
            <w:r w:rsidRPr="00AC1103">
              <w:rPr>
                <w:rFonts w:asciiTheme="majorHAnsi" w:hAnsiTheme="majorHAnsi" w:cs="Times New Roman"/>
              </w:rPr>
            </w:r>
            <w:r w:rsidRPr="00AC1103">
              <w:rPr>
                <w:rFonts w:asciiTheme="majorHAnsi" w:hAnsiTheme="majorHAnsi" w:cs="Times New Roman"/>
              </w:rPr>
              <w:fldChar w:fldCharType="separate"/>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rPr>
              <w:fldChar w:fldCharType="end"/>
            </w:r>
          </w:p>
        </w:tc>
        <w:tc>
          <w:tcPr>
            <w:tcW w:w="2194" w:type="dxa"/>
          </w:tcPr>
          <w:p w14:paraId="6480AF9E" w14:textId="4510A53B" w:rsidR="004E02DD" w:rsidRPr="00AC1103" w:rsidRDefault="00893296" w:rsidP="00750650">
            <w:pPr>
              <w:spacing w:before="60"/>
              <w:jc w:val="right"/>
              <w:rPr>
                <w:rFonts w:asciiTheme="majorHAnsi" w:hAnsiTheme="majorHAnsi" w:cs="Times New Roman"/>
                <w:bCs/>
              </w:rPr>
            </w:pPr>
            <w:r>
              <w:rPr>
                <w:rFonts w:asciiTheme="majorHAnsi" w:hAnsiTheme="majorHAnsi" w:cs="Times New Roman"/>
                <w:bCs/>
              </w:rPr>
              <w:t>Date of Evaluation</w:t>
            </w:r>
            <w:r w:rsidR="004E02DD" w:rsidRPr="00AC1103">
              <w:rPr>
                <w:rFonts w:asciiTheme="majorHAnsi" w:hAnsiTheme="majorHAnsi" w:cs="Times New Roman"/>
                <w:bCs/>
              </w:rPr>
              <w:t>:</w:t>
            </w:r>
          </w:p>
        </w:tc>
        <w:tc>
          <w:tcPr>
            <w:tcW w:w="2603" w:type="dxa"/>
          </w:tcPr>
          <w:p w14:paraId="37DE1FA2" w14:textId="77777777" w:rsidR="004E02DD" w:rsidRPr="00AC1103" w:rsidRDefault="004E02DD" w:rsidP="00750650">
            <w:pPr>
              <w:spacing w:before="60"/>
              <w:rPr>
                <w:rFonts w:asciiTheme="majorHAnsi" w:hAnsiTheme="majorHAnsi" w:cs="Times New Roman"/>
              </w:rPr>
            </w:pPr>
            <w:r w:rsidRPr="00AC1103">
              <w:rPr>
                <w:rFonts w:asciiTheme="majorHAnsi" w:hAnsiTheme="majorHAnsi" w:cs="Times New Roman"/>
              </w:rPr>
              <w:fldChar w:fldCharType="begin">
                <w:ffData>
                  <w:name w:val="Text4"/>
                  <w:enabled/>
                  <w:calcOnExit w:val="0"/>
                  <w:textInput/>
                </w:ffData>
              </w:fldChar>
            </w:r>
            <w:bookmarkStart w:id="2" w:name="Text4"/>
            <w:r w:rsidRPr="00AC1103">
              <w:rPr>
                <w:rFonts w:asciiTheme="majorHAnsi" w:hAnsiTheme="majorHAnsi" w:cs="Times New Roman"/>
              </w:rPr>
              <w:instrText xml:space="preserve"> FORMTEXT </w:instrText>
            </w:r>
            <w:r w:rsidRPr="00AC1103">
              <w:rPr>
                <w:rFonts w:asciiTheme="majorHAnsi" w:hAnsiTheme="majorHAnsi" w:cs="Times New Roman"/>
              </w:rPr>
            </w:r>
            <w:r w:rsidRPr="00AC1103">
              <w:rPr>
                <w:rFonts w:asciiTheme="majorHAnsi" w:hAnsiTheme="majorHAnsi" w:cs="Times New Roman"/>
              </w:rPr>
              <w:fldChar w:fldCharType="separate"/>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noProof/>
              </w:rPr>
              <w:t> </w:t>
            </w:r>
            <w:r w:rsidRPr="00AC1103">
              <w:rPr>
                <w:rFonts w:asciiTheme="majorHAnsi" w:hAnsiTheme="majorHAnsi" w:cs="Times New Roman"/>
              </w:rPr>
              <w:fldChar w:fldCharType="end"/>
            </w:r>
            <w:bookmarkEnd w:id="2"/>
          </w:p>
        </w:tc>
      </w:tr>
    </w:tbl>
    <w:p w14:paraId="53325E3B" w14:textId="77777777" w:rsidR="004E02DD" w:rsidRDefault="004E02DD" w:rsidP="004E02DD">
      <w:pPr>
        <w:jc w:val="center"/>
        <w:rPr>
          <w:sz w:val="8"/>
        </w:rPr>
      </w:pPr>
    </w:p>
    <w:p w14:paraId="6E8A743E" w14:textId="77777777" w:rsidR="004E02DD" w:rsidRDefault="004E02DD" w:rsidP="004E02DD">
      <w:pPr>
        <w:rPr>
          <w:sz w:val="8"/>
        </w:rPr>
      </w:pPr>
    </w:p>
    <w:tbl>
      <w:tblPr>
        <w:tblW w:w="10080" w:type="dxa"/>
        <w:tblInd w:w="-8" w:type="dxa"/>
        <w:tblBorders>
          <w:top w:val="single" w:sz="12" w:space="0" w:color="808080"/>
          <w:left w:val="single" w:sz="12" w:space="0" w:color="808080"/>
          <w:bottom w:val="single" w:sz="12" w:space="0" w:color="808080"/>
          <w:right w:val="single" w:sz="12" w:space="0" w:color="808080"/>
        </w:tblBorders>
        <w:tblLayout w:type="fixed"/>
        <w:tblLook w:val="01A0" w:firstRow="1" w:lastRow="0" w:firstColumn="1" w:lastColumn="1" w:noHBand="0" w:noVBand="0"/>
      </w:tblPr>
      <w:tblGrid>
        <w:gridCol w:w="5106"/>
        <w:gridCol w:w="4974"/>
      </w:tblGrid>
      <w:tr w:rsidR="004E02DD" w14:paraId="78964B6E" w14:textId="77777777" w:rsidTr="00893296">
        <w:trPr>
          <w:cantSplit/>
        </w:trPr>
        <w:tc>
          <w:tcPr>
            <w:tcW w:w="5106" w:type="dxa"/>
            <w:tcBorders>
              <w:top w:val="single" w:sz="12" w:space="0" w:color="808080"/>
              <w:left w:val="single" w:sz="6" w:space="0" w:color="808080"/>
              <w:bottom w:val="single" w:sz="6" w:space="0" w:color="auto"/>
            </w:tcBorders>
            <w:vAlign w:val="center"/>
          </w:tcPr>
          <w:p w14:paraId="509A59BF" w14:textId="77777777" w:rsidR="004E02DD" w:rsidRPr="00893296" w:rsidRDefault="004E02DD" w:rsidP="00750650">
            <w:pPr>
              <w:ind w:left="252" w:hanging="252"/>
              <w:jc w:val="center"/>
              <w:rPr>
                <w:rFonts w:asciiTheme="majorHAnsi" w:hAnsiTheme="majorHAnsi"/>
                <w:b/>
              </w:rPr>
            </w:pPr>
            <w:r w:rsidRPr="00893296">
              <w:rPr>
                <w:rFonts w:asciiTheme="majorHAnsi" w:hAnsiTheme="majorHAnsi"/>
                <w:b/>
                <w:smallCaps/>
              </w:rPr>
              <w:t>Performance Factors</w:t>
            </w:r>
          </w:p>
        </w:tc>
        <w:tc>
          <w:tcPr>
            <w:tcW w:w="4974" w:type="dxa"/>
            <w:tcBorders>
              <w:top w:val="single" w:sz="12" w:space="0" w:color="808080"/>
              <w:left w:val="single" w:sz="6" w:space="0" w:color="808080"/>
              <w:bottom w:val="single" w:sz="6" w:space="0" w:color="auto"/>
            </w:tcBorders>
          </w:tcPr>
          <w:p w14:paraId="4C71CB87" w14:textId="77777777" w:rsidR="004E02DD" w:rsidRPr="00893296" w:rsidRDefault="004E02DD" w:rsidP="00750650">
            <w:pPr>
              <w:rPr>
                <w:rFonts w:asciiTheme="majorHAnsi" w:hAnsiTheme="majorHAnsi"/>
                <w:b/>
                <w:smallCaps/>
              </w:rPr>
            </w:pPr>
          </w:p>
          <w:p w14:paraId="4499DD66" w14:textId="77777777" w:rsidR="004E02DD" w:rsidRPr="00893296" w:rsidRDefault="004E02DD" w:rsidP="00750650">
            <w:pPr>
              <w:rPr>
                <w:rFonts w:asciiTheme="majorHAnsi" w:hAnsiTheme="majorHAnsi"/>
              </w:rPr>
            </w:pPr>
            <w:r w:rsidRPr="00893296">
              <w:rPr>
                <w:rFonts w:asciiTheme="majorHAnsi" w:hAnsiTheme="majorHAnsi"/>
                <w:b/>
                <w:smallCaps/>
              </w:rPr>
              <w:t xml:space="preserve">Comments: </w:t>
            </w:r>
            <w:r w:rsidRPr="00893296">
              <w:rPr>
                <w:rFonts w:asciiTheme="majorHAnsi" w:hAnsiTheme="majorHAnsi"/>
              </w:rPr>
              <w:t>Attach additional sheets if necessary.</w:t>
            </w:r>
          </w:p>
          <w:p w14:paraId="5DCF6659" w14:textId="77777777" w:rsidR="004E02DD" w:rsidRPr="00893296" w:rsidRDefault="004E02DD" w:rsidP="00750650">
            <w:pPr>
              <w:rPr>
                <w:rFonts w:asciiTheme="majorHAnsi" w:hAnsiTheme="majorHAnsi"/>
              </w:rPr>
            </w:pPr>
            <w:r w:rsidRPr="00893296">
              <w:rPr>
                <w:rFonts w:asciiTheme="majorHAnsi" w:hAnsiTheme="majorHAnsi"/>
              </w:rPr>
              <w:t xml:space="preserve"> </w:t>
            </w:r>
          </w:p>
        </w:tc>
      </w:tr>
      <w:tr w:rsidR="004E02DD" w14:paraId="4FF75D14" w14:textId="77777777" w:rsidTr="00893296">
        <w:tc>
          <w:tcPr>
            <w:tcW w:w="5106" w:type="dxa"/>
            <w:tcBorders>
              <w:top w:val="single" w:sz="6" w:space="0" w:color="auto"/>
              <w:left w:val="single" w:sz="6" w:space="0" w:color="808080"/>
              <w:bottom w:val="single" w:sz="6" w:space="0" w:color="auto"/>
            </w:tcBorders>
          </w:tcPr>
          <w:p w14:paraId="38D8B8C4" w14:textId="77777777" w:rsidR="004E02DD" w:rsidRPr="00893296" w:rsidRDefault="004E02DD" w:rsidP="00750650">
            <w:pPr>
              <w:rPr>
                <w:rFonts w:asciiTheme="majorHAnsi" w:hAnsiTheme="majorHAnsi" w:cs="Arial"/>
                <w:b/>
                <w:bCs/>
              </w:rPr>
            </w:pPr>
            <w:r w:rsidRPr="00893296">
              <w:rPr>
                <w:rFonts w:asciiTheme="majorHAnsi" w:hAnsiTheme="majorHAnsi" w:cs="Arial"/>
                <w:b/>
                <w:bCs/>
              </w:rPr>
              <w:t>Work Organization and Planning:</w:t>
            </w:r>
          </w:p>
          <w:p w14:paraId="6D351024" w14:textId="5291D5AC" w:rsidR="004E02DD" w:rsidRPr="00893296" w:rsidRDefault="004E02DD" w:rsidP="004E02DD">
            <w:pPr>
              <w:pStyle w:val="ListParagraph"/>
              <w:numPr>
                <w:ilvl w:val="0"/>
                <w:numId w:val="11"/>
              </w:numPr>
              <w:rPr>
                <w:rFonts w:asciiTheme="majorHAnsi" w:hAnsiTheme="majorHAnsi" w:cs="Arial"/>
                <w:sz w:val="22"/>
                <w:szCs w:val="22"/>
              </w:rPr>
            </w:pPr>
            <w:r w:rsidRPr="00893296">
              <w:rPr>
                <w:rFonts w:asciiTheme="majorHAnsi" w:hAnsiTheme="majorHAnsi" w:cs="Arial"/>
                <w:sz w:val="22"/>
                <w:szCs w:val="22"/>
              </w:rPr>
              <w:t xml:space="preserve">Effectively schedules </w:t>
            </w:r>
            <w:r w:rsidR="00914CF1" w:rsidRPr="00893296">
              <w:rPr>
                <w:rFonts w:asciiTheme="majorHAnsi" w:hAnsiTheme="majorHAnsi" w:cs="Arial"/>
                <w:sz w:val="22"/>
                <w:szCs w:val="22"/>
              </w:rPr>
              <w:t>time and</w:t>
            </w:r>
            <w:r w:rsidRPr="00893296">
              <w:rPr>
                <w:rFonts w:asciiTheme="majorHAnsi" w:hAnsiTheme="majorHAnsi" w:cs="Arial"/>
                <w:sz w:val="22"/>
                <w:szCs w:val="22"/>
              </w:rPr>
              <w:t xml:space="preserve"> works at a steady pace.</w:t>
            </w:r>
          </w:p>
          <w:p w14:paraId="27B92639" w14:textId="77777777" w:rsidR="004E02DD" w:rsidRPr="00893296" w:rsidRDefault="004E02DD" w:rsidP="004E02DD">
            <w:pPr>
              <w:pStyle w:val="ListParagraph"/>
              <w:numPr>
                <w:ilvl w:val="0"/>
                <w:numId w:val="11"/>
              </w:numPr>
              <w:rPr>
                <w:rFonts w:asciiTheme="majorHAnsi" w:hAnsiTheme="majorHAnsi" w:cs="Arial"/>
                <w:sz w:val="22"/>
                <w:szCs w:val="22"/>
              </w:rPr>
            </w:pPr>
            <w:r w:rsidRPr="00893296">
              <w:rPr>
                <w:rFonts w:asciiTheme="majorHAnsi" w:hAnsiTheme="majorHAnsi" w:cs="Arial"/>
                <w:sz w:val="22"/>
                <w:szCs w:val="22"/>
              </w:rPr>
              <w:t>Produces acceptable quantity of work-tasks, reports, problem solving, etc.</w:t>
            </w:r>
          </w:p>
          <w:p w14:paraId="04FC16FA" w14:textId="77777777" w:rsidR="004E02DD" w:rsidRPr="00893296" w:rsidRDefault="004E02DD" w:rsidP="004E02DD">
            <w:pPr>
              <w:pStyle w:val="ListParagraph"/>
              <w:numPr>
                <w:ilvl w:val="0"/>
                <w:numId w:val="11"/>
              </w:numPr>
              <w:rPr>
                <w:rFonts w:asciiTheme="majorHAnsi" w:hAnsiTheme="majorHAnsi" w:cs="Arial"/>
                <w:sz w:val="22"/>
                <w:szCs w:val="22"/>
              </w:rPr>
            </w:pPr>
            <w:r w:rsidRPr="00893296">
              <w:rPr>
                <w:rFonts w:asciiTheme="majorHAnsi" w:hAnsiTheme="majorHAnsi" w:cs="Arial"/>
                <w:sz w:val="22"/>
                <w:szCs w:val="22"/>
              </w:rPr>
              <w:t>Completes assignments in time allocated or less.</w:t>
            </w:r>
          </w:p>
          <w:p w14:paraId="560A261F" w14:textId="77777777" w:rsidR="004E02DD" w:rsidRPr="00893296" w:rsidRDefault="004E02DD" w:rsidP="004E02DD">
            <w:pPr>
              <w:pStyle w:val="ListParagraph"/>
              <w:numPr>
                <w:ilvl w:val="0"/>
                <w:numId w:val="11"/>
              </w:numPr>
              <w:rPr>
                <w:rFonts w:asciiTheme="majorHAnsi" w:hAnsiTheme="majorHAnsi" w:cs="Arial"/>
                <w:sz w:val="22"/>
                <w:szCs w:val="22"/>
              </w:rPr>
            </w:pPr>
            <w:r w:rsidRPr="00893296">
              <w:rPr>
                <w:rFonts w:asciiTheme="majorHAnsi" w:hAnsiTheme="majorHAnsi" w:cs="Arial"/>
                <w:sz w:val="22"/>
                <w:szCs w:val="22"/>
              </w:rPr>
              <w:t>Engages in short and long-term planning for duties.</w:t>
            </w:r>
          </w:p>
          <w:p w14:paraId="5E656108" w14:textId="77777777" w:rsidR="004E02DD" w:rsidRPr="00893296" w:rsidRDefault="004E02DD" w:rsidP="00750650">
            <w:pPr>
              <w:pStyle w:val="ListParagraph"/>
              <w:ind w:left="360"/>
              <w:rPr>
                <w:rFonts w:asciiTheme="majorHAnsi" w:hAnsiTheme="majorHAnsi" w:cs="Arial"/>
                <w:sz w:val="22"/>
                <w:szCs w:val="22"/>
              </w:rPr>
            </w:pPr>
          </w:p>
        </w:tc>
        <w:tc>
          <w:tcPr>
            <w:tcW w:w="4974" w:type="dxa"/>
            <w:tcBorders>
              <w:top w:val="single" w:sz="6" w:space="0" w:color="auto"/>
              <w:left w:val="single" w:sz="6" w:space="0" w:color="808080"/>
              <w:bottom w:val="single" w:sz="6" w:space="0" w:color="auto"/>
            </w:tcBorders>
          </w:tcPr>
          <w:p w14:paraId="72484DB7" w14:textId="77777777" w:rsidR="004E02DD" w:rsidRDefault="004E02DD" w:rsidP="00750650">
            <w:pPr>
              <w:rPr>
                <w:rFonts w:ascii="Times New Roman" w:hAnsi="Times New Roman"/>
                <w:bCs/>
              </w:rPr>
            </w:pPr>
            <w:r>
              <w:rPr>
                <w:rFonts w:ascii="Times New Roman" w:hAnsi="Times New Roman"/>
                <w:bCs/>
              </w:rPr>
              <w:fldChar w:fldCharType="begin">
                <w:ffData>
                  <w:name w:val="Text2"/>
                  <w:enabled/>
                  <w:calcOnExit w:val="0"/>
                  <w:textInput/>
                </w:ffData>
              </w:fldChar>
            </w:r>
            <w:bookmarkStart w:id="3" w:name="Text2"/>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bookmarkEnd w:id="3"/>
          </w:p>
          <w:p w14:paraId="5ADA4F34" w14:textId="77777777" w:rsidR="004E02DD" w:rsidRDefault="004E02DD" w:rsidP="00750650">
            <w:pPr>
              <w:rPr>
                <w:rFonts w:ascii="Times New Roman" w:hAnsi="Times New Roman"/>
                <w:bCs/>
              </w:rPr>
            </w:pPr>
          </w:p>
          <w:p w14:paraId="041D631F" w14:textId="77777777" w:rsidR="004E02DD" w:rsidRDefault="004E02DD" w:rsidP="00750650">
            <w:pPr>
              <w:ind w:right="612"/>
              <w:rPr>
                <w:rFonts w:ascii="Times New Roman" w:hAnsi="Times New Roman"/>
                <w:bCs/>
              </w:rPr>
            </w:pPr>
            <w:r>
              <w:rPr>
                <w:rFonts w:ascii="Times New Roman" w:hAnsi="Times New Roman"/>
                <w:bCs/>
              </w:rPr>
              <w:t xml:space="preserve">                                                                          </w:t>
            </w:r>
          </w:p>
          <w:p w14:paraId="76705EF2" w14:textId="77777777" w:rsidR="004E02DD" w:rsidRDefault="004E02DD" w:rsidP="00750650">
            <w:pPr>
              <w:rPr>
                <w:rFonts w:ascii="Times New Roman" w:hAnsi="Times New Roman"/>
                <w:bCs/>
              </w:rPr>
            </w:pPr>
          </w:p>
        </w:tc>
      </w:tr>
      <w:tr w:rsidR="004E02DD" w14:paraId="759D988C" w14:textId="77777777" w:rsidTr="00893296">
        <w:tc>
          <w:tcPr>
            <w:tcW w:w="5106" w:type="dxa"/>
            <w:tcBorders>
              <w:top w:val="single" w:sz="6" w:space="0" w:color="auto"/>
              <w:left w:val="single" w:sz="6" w:space="0" w:color="808080"/>
              <w:bottom w:val="single" w:sz="6" w:space="0" w:color="808080"/>
            </w:tcBorders>
          </w:tcPr>
          <w:p w14:paraId="5FBAA925" w14:textId="77777777" w:rsidR="004E02DD" w:rsidRPr="00893296" w:rsidRDefault="004E02DD" w:rsidP="00750650">
            <w:pPr>
              <w:rPr>
                <w:rFonts w:asciiTheme="majorHAnsi" w:hAnsiTheme="majorHAnsi" w:cs="Arial"/>
                <w:b/>
                <w:bCs/>
              </w:rPr>
            </w:pPr>
            <w:r w:rsidRPr="00893296">
              <w:rPr>
                <w:rFonts w:asciiTheme="majorHAnsi" w:hAnsiTheme="majorHAnsi" w:cs="Arial"/>
                <w:b/>
                <w:bCs/>
              </w:rPr>
              <w:t>Work Quality:</w:t>
            </w:r>
          </w:p>
          <w:p w14:paraId="16F7EB54" w14:textId="77777777" w:rsidR="004E02DD" w:rsidRPr="00893296" w:rsidRDefault="004E02DD" w:rsidP="004E02DD">
            <w:pPr>
              <w:pStyle w:val="ListParagraph"/>
              <w:numPr>
                <w:ilvl w:val="0"/>
                <w:numId w:val="12"/>
              </w:numPr>
              <w:rPr>
                <w:rFonts w:asciiTheme="majorHAnsi" w:hAnsiTheme="majorHAnsi" w:cs="Arial"/>
                <w:sz w:val="22"/>
                <w:szCs w:val="22"/>
              </w:rPr>
            </w:pPr>
            <w:r w:rsidRPr="00893296">
              <w:rPr>
                <w:rFonts w:asciiTheme="majorHAnsi" w:hAnsiTheme="majorHAnsi" w:cs="Arial"/>
                <w:sz w:val="22"/>
                <w:szCs w:val="22"/>
              </w:rPr>
              <w:t>Produces acceptable quality of work for all tasks, reports, problem solving, etc.</w:t>
            </w:r>
          </w:p>
          <w:p w14:paraId="400BA4CC" w14:textId="77777777" w:rsidR="004E02DD" w:rsidRPr="00893296" w:rsidRDefault="004E02DD" w:rsidP="004E02DD">
            <w:pPr>
              <w:pStyle w:val="ListParagraph"/>
              <w:numPr>
                <w:ilvl w:val="0"/>
                <w:numId w:val="12"/>
              </w:numPr>
              <w:rPr>
                <w:rFonts w:asciiTheme="majorHAnsi" w:hAnsiTheme="majorHAnsi" w:cs="Arial"/>
                <w:sz w:val="22"/>
                <w:szCs w:val="22"/>
              </w:rPr>
            </w:pPr>
            <w:r w:rsidRPr="00893296">
              <w:rPr>
                <w:rFonts w:asciiTheme="majorHAnsi" w:hAnsiTheme="majorHAnsi" w:cs="Arial"/>
                <w:sz w:val="22"/>
                <w:szCs w:val="22"/>
              </w:rPr>
              <w:t>Thoroughly follows standards, procedures, and specifications.</w:t>
            </w:r>
          </w:p>
          <w:p w14:paraId="19BDF131" w14:textId="77777777" w:rsidR="004E02DD" w:rsidRPr="00893296" w:rsidRDefault="004E02DD" w:rsidP="004E02DD">
            <w:pPr>
              <w:pStyle w:val="ListParagraph"/>
              <w:numPr>
                <w:ilvl w:val="0"/>
                <w:numId w:val="12"/>
              </w:numPr>
              <w:rPr>
                <w:rFonts w:asciiTheme="majorHAnsi" w:hAnsiTheme="majorHAnsi" w:cs="Arial"/>
                <w:sz w:val="22"/>
                <w:szCs w:val="22"/>
              </w:rPr>
            </w:pPr>
            <w:r w:rsidRPr="00893296">
              <w:rPr>
                <w:rFonts w:asciiTheme="majorHAnsi" w:hAnsiTheme="majorHAnsi" w:cs="Arial"/>
                <w:sz w:val="22"/>
                <w:szCs w:val="22"/>
              </w:rPr>
              <w:t>Keeps complete and accurate records.</w:t>
            </w:r>
          </w:p>
          <w:p w14:paraId="26DA986E" w14:textId="77777777" w:rsidR="004E02DD" w:rsidRPr="00893296" w:rsidRDefault="004E02DD" w:rsidP="004E02DD">
            <w:pPr>
              <w:pStyle w:val="ListParagraph"/>
              <w:numPr>
                <w:ilvl w:val="0"/>
                <w:numId w:val="12"/>
              </w:numPr>
              <w:rPr>
                <w:rFonts w:asciiTheme="majorHAnsi" w:hAnsiTheme="majorHAnsi" w:cs="Arial"/>
                <w:sz w:val="22"/>
                <w:szCs w:val="22"/>
              </w:rPr>
            </w:pPr>
            <w:r w:rsidRPr="00893296">
              <w:rPr>
                <w:rFonts w:asciiTheme="majorHAnsi" w:hAnsiTheme="majorHAnsi" w:cs="Arial"/>
                <w:sz w:val="22"/>
                <w:szCs w:val="22"/>
              </w:rPr>
              <w:t>Foresees and adjusts to trends in field.</w:t>
            </w:r>
          </w:p>
          <w:p w14:paraId="2B166D35" w14:textId="77777777" w:rsidR="004E02DD" w:rsidRPr="00893296" w:rsidRDefault="004E02DD" w:rsidP="004E02DD">
            <w:pPr>
              <w:pStyle w:val="ListParagraph"/>
              <w:numPr>
                <w:ilvl w:val="0"/>
                <w:numId w:val="12"/>
              </w:numPr>
              <w:rPr>
                <w:rFonts w:asciiTheme="majorHAnsi" w:hAnsiTheme="majorHAnsi" w:cs="Arial"/>
                <w:sz w:val="22"/>
                <w:szCs w:val="22"/>
              </w:rPr>
            </w:pPr>
            <w:r w:rsidRPr="00893296">
              <w:rPr>
                <w:rFonts w:asciiTheme="majorHAnsi" w:hAnsiTheme="majorHAnsi" w:cs="Arial"/>
                <w:sz w:val="22"/>
                <w:szCs w:val="22"/>
              </w:rPr>
              <w:t>Pays attention to details (proofreading, scheduling calendar, etc.).</w:t>
            </w:r>
          </w:p>
          <w:p w14:paraId="16685B67" w14:textId="77777777" w:rsidR="004E02DD" w:rsidRPr="00A842FE" w:rsidRDefault="004E02DD" w:rsidP="00750650">
            <w:pPr>
              <w:ind w:left="252" w:hanging="252"/>
              <w:rPr>
                <w:sz w:val="16"/>
                <w:highlight w:val="yellow"/>
              </w:rPr>
            </w:pPr>
          </w:p>
        </w:tc>
        <w:tc>
          <w:tcPr>
            <w:tcW w:w="4974" w:type="dxa"/>
            <w:tcBorders>
              <w:top w:val="single" w:sz="6" w:space="0" w:color="auto"/>
              <w:left w:val="single" w:sz="6" w:space="0" w:color="808080"/>
              <w:bottom w:val="single" w:sz="6" w:space="0" w:color="808080"/>
            </w:tcBorders>
          </w:tcPr>
          <w:p w14:paraId="3C874D65" w14:textId="77777777" w:rsidR="004E02DD" w:rsidRDefault="004E02DD" w:rsidP="00750650">
            <w:pPr>
              <w:rPr>
                <w:rFonts w:ascii="Times New Roman" w:hAnsi="Times New Roman"/>
                <w:bCs/>
              </w:rPr>
            </w:pPr>
            <w:r>
              <w:rPr>
                <w:rFonts w:ascii="Times New Roman" w:hAnsi="Times New Roman"/>
                <w:bCs/>
              </w:rPr>
              <w:fldChar w:fldCharType="begin">
                <w:ffData>
                  <w:name w:val="Text2"/>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p w14:paraId="5F4C4096" w14:textId="77777777" w:rsidR="004E02DD" w:rsidRDefault="004E02DD" w:rsidP="00750650">
            <w:pPr>
              <w:rPr>
                <w:rFonts w:ascii="Times New Roman" w:hAnsi="Times New Roman"/>
                <w:bCs/>
              </w:rPr>
            </w:pPr>
          </w:p>
          <w:p w14:paraId="17792508" w14:textId="77777777" w:rsidR="00D9553B" w:rsidRDefault="00D9553B" w:rsidP="00750650">
            <w:pPr>
              <w:rPr>
                <w:rFonts w:ascii="Times New Roman" w:hAnsi="Times New Roman"/>
                <w:bCs/>
              </w:rPr>
            </w:pPr>
          </w:p>
          <w:p w14:paraId="79BDD0A2" w14:textId="77777777" w:rsidR="00D9553B" w:rsidRDefault="00D9553B" w:rsidP="00750650">
            <w:pPr>
              <w:rPr>
                <w:rFonts w:ascii="Times New Roman" w:hAnsi="Times New Roman"/>
                <w:bCs/>
              </w:rPr>
            </w:pPr>
          </w:p>
          <w:p w14:paraId="64D3B2D6" w14:textId="77777777" w:rsidR="00D9553B" w:rsidRDefault="00D9553B" w:rsidP="00750650">
            <w:pPr>
              <w:rPr>
                <w:rFonts w:ascii="Times New Roman" w:hAnsi="Times New Roman"/>
                <w:bCs/>
              </w:rPr>
            </w:pPr>
          </w:p>
          <w:p w14:paraId="6B24D934" w14:textId="77777777" w:rsidR="00D9553B" w:rsidRDefault="00D9553B" w:rsidP="00750650">
            <w:pPr>
              <w:rPr>
                <w:rFonts w:ascii="Times New Roman" w:hAnsi="Times New Roman"/>
                <w:bCs/>
              </w:rPr>
            </w:pPr>
          </w:p>
          <w:p w14:paraId="3F293567" w14:textId="77777777" w:rsidR="00D9553B" w:rsidRDefault="00D9553B" w:rsidP="00750650">
            <w:pPr>
              <w:rPr>
                <w:rFonts w:ascii="Times New Roman" w:hAnsi="Times New Roman"/>
                <w:bCs/>
              </w:rPr>
            </w:pPr>
          </w:p>
          <w:p w14:paraId="2DB0E067" w14:textId="7FAD8737" w:rsidR="00D9553B" w:rsidRDefault="00D9553B" w:rsidP="00750650">
            <w:pPr>
              <w:rPr>
                <w:rFonts w:ascii="Times New Roman" w:hAnsi="Times New Roman"/>
                <w:bCs/>
              </w:rPr>
            </w:pPr>
          </w:p>
        </w:tc>
      </w:tr>
      <w:tr w:rsidR="004E02DD" w14:paraId="051C7A2D" w14:textId="77777777" w:rsidTr="00893296">
        <w:trPr>
          <w:trHeight w:val="867"/>
        </w:trPr>
        <w:tc>
          <w:tcPr>
            <w:tcW w:w="5106" w:type="dxa"/>
            <w:tcBorders>
              <w:top w:val="single" w:sz="6" w:space="0" w:color="808080"/>
              <w:left w:val="single" w:sz="6" w:space="0" w:color="808080"/>
              <w:bottom w:val="single" w:sz="6" w:space="0" w:color="808080"/>
            </w:tcBorders>
          </w:tcPr>
          <w:p w14:paraId="39F2177D" w14:textId="77777777" w:rsidR="004E02DD" w:rsidRPr="00893296" w:rsidRDefault="004E02DD" w:rsidP="00750650">
            <w:pPr>
              <w:rPr>
                <w:rFonts w:asciiTheme="majorHAnsi" w:hAnsiTheme="majorHAnsi" w:cs="Arial"/>
                <w:b/>
                <w:bCs/>
              </w:rPr>
            </w:pPr>
            <w:r w:rsidRPr="00893296">
              <w:rPr>
                <w:rFonts w:asciiTheme="majorHAnsi" w:hAnsiTheme="majorHAnsi" w:cs="Arial"/>
                <w:b/>
                <w:bCs/>
              </w:rPr>
              <w:lastRenderedPageBreak/>
              <w:t>Organizational Relationships and Communication:</w:t>
            </w:r>
          </w:p>
          <w:p w14:paraId="177BEE27" w14:textId="77777777" w:rsidR="004E02DD" w:rsidRPr="00893296" w:rsidRDefault="004E02DD" w:rsidP="004E02DD">
            <w:pPr>
              <w:pStyle w:val="ListParagraph"/>
              <w:numPr>
                <w:ilvl w:val="0"/>
                <w:numId w:val="13"/>
              </w:numPr>
              <w:rPr>
                <w:rFonts w:asciiTheme="majorHAnsi" w:hAnsiTheme="majorHAnsi" w:cs="Arial"/>
                <w:sz w:val="22"/>
                <w:szCs w:val="22"/>
              </w:rPr>
            </w:pPr>
            <w:r w:rsidRPr="00893296">
              <w:rPr>
                <w:rFonts w:asciiTheme="majorHAnsi" w:hAnsiTheme="majorHAnsi" w:cs="Arial"/>
                <w:sz w:val="22"/>
                <w:szCs w:val="22"/>
              </w:rPr>
              <w:t>Writes and articulates in a clear and concise manner (easily read reports and correspondence).</w:t>
            </w:r>
          </w:p>
          <w:p w14:paraId="086C1C8C" w14:textId="77777777" w:rsidR="004E02DD" w:rsidRPr="00893296" w:rsidRDefault="004E02DD" w:rsidP="004E02DD">
            <w:pPr>
              <w:pStyle w:val="ListParagraph"/>
              <w:numPr>
                <w:ilvl w:val="0"/>
                <w:numId w:val="13"/>
              </w:numPr>
              <w:rPr>
                <w:rFonts w:asciiTheme="majorHAnsi" w:hAnsiTheme="majorHAnsi" w:cs="Arial"/>
                <w:sz w:val="22"/>
                <w:szCs w:val="22"/>
              </w:rPr>
            </w:pPr>
            <w:r w:rsidRPr="00893296">
              <w:rPr>
                <w:rFonts w:asciiTheme="majorHAnsi" w:hAnsiTheme="majorHAnsi" w:cs="Arial"/>
                <w:sz w:val="22"/>
                <w:szCs w:val="22"/>
              </w:rPr>
              <w:t>Presents ideas and listens to others courteously deals with colleagues and the public.</w:t>
            </w:r>
          </w:p>
          <w:p w14:paraId="368FDA30" w14:textId="77777777" w:rsidR="004E02DD" w:rsidRPr="00893296" w:rsidRDefault="004E02DD" w:rsidP="004E02DD">
            <w:pPr>
              <w:pStyle w:val="ListParagraph"/>
              <w:numPr>
                <w:ilvl w:val="0"/>
                <w:numId w:val="13"/>
              </w:numPr>
              <w:rPr>
                <w:rFonts w:asciiTheme="majorHAnsi" w:hAnsiTheme="majorHAnsi" w:cs="Arial"/>
                <w:sz w:val="22"/>
                <w:szCs w:val="22"/>
              </w:rPr>
            </w:pPr>
            <w:r w:rsidRPr="00893296">
              <w:rPr>
                <w:rFonts w:asciiTheme="majorHAnsi" w:hAnsiTheme="majorHAnsi" w:cs="Arial"/>
                <w:sz w:val="22"/>
                <w:szCs w:val="22"/>
              </w:rPr>
              <w:t>Keeps manager/supervisor and others informed of problems, ideas, or decisions.</w:t>
            </w:r>
          </w:p>
          <w:p w14:paraId="47B2272C" w14:textId="77777777" w:rsidR="004E02DD" w:rsidRPr="00893296" w:rsidRDefault="004E02DD" w:rsidP="004E02DD">
            <w:pPr>
              <w:pStyle w:val="ListParagraph"/>
              <w:numPr>
                <w:ilvl w:val="0"/>
                <w:numId w:val="13"/>
              </w:numPr>
              <w:rPr>
                <w:rFonts w:asciiTheme="majorHAnsi" w:hAnsiTheme="majorHAnsi" w:cs="Arial"/>
                <w:sz w:val="22"/>
                <w:szCs w:val="22"/>
              </w:rPr>
            </w:pPr>
            <w:r w:rsidRPr="00893296">
              <w:rPr>
                <w:rFonts w:asciiTheme="majorHAnsi" w:hAnsiTheme="majorHAnsi" w:cs="Arial"/>
                <w:sz w:val="22"/>
                <w:szCs w:val="22"/>
              </w:rPr>
              <w:t>Accepts directions and feedback from supervisor.</w:t>
            </w:r>
          </w:p>
          <w:p w14:paraId="1895A49E" w14:textId="77777777" w:rsidR="004E02DD" w:rsidRPr="00A842FE" w:rsidRDefault="004E02DD" w:rsidP="00750650">
            <w:pPr>
              <w:rPr>
                <w:highlight w:val="yellow"/>
              </w:rPr>
            </w:pPr>
          </w:p>
        </w:tc>
        <w:tc>
          <w:tcPr>
            <w:tcW w:w="4974" w:type="dxa"/>
            <w:tcBorders>
              <w:top w:val="single" w:sz="6" w:space="0" w:color="808080"/>
              <w:left w:val="single" w:sz="6" w:space="0" w:color="808080"/>
              <w:bottom w:val="single" w:sz="6" w:space="0" w:color="808080"/>
            </w:tcBorders>
          </w:tcPr>
          <w:p w14:paraId="3FD90EE0" w14:textId="77777777" w:rsidR="004E02DD" w:rsidRDefault="004E02DD" w:rsidP="00750650">
            <w:pPr>
              <w:rPr>
                <w:rFonts w:ascii="Times New Roman" w:hAnsi="Times New Roman"/>
                <w:bCs/>
              </w:rPr>
            </w:pPr>
            <w:r>
              <w:rPr>
                <w:rFonts w:ascii="Times New Roman" w:hAnsi="Times New Roman"/>
                <w:bCs/>
              </w:rPr>
              <w:fldChar w:fldCharType="begin">
                <w:ffData>
                  <w:name w:val="Text2"/>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r>
      <w:tr w:rsidR="004E02DD" w14:paraId="55010F04" w14:textId="77777777" w:rsidTr="00893296">
        <w:trPr>
          <w:trHeight w:val="1065"/>
        </w:trPr>
        <w:tc>
          <w:tcPr>
            <w:tcW w:w="5106" w:type="dxa"/>
            <w:tcBorders>
              <w:top w:val="single" w:sz="6" w:space="0" w:color="808080"/>
              <w:left w:val="single" w:sz="6" w:space="0" w:color="808080"/>
              <w:bottom w:val="single" w:sz="6" w:space="0" w:color="808080"/>
            </w:tcBorders>
          </w:tcPr>
          <w:p w14:paraId="3087B8CF" w14:textId="77777777" w:rsidR="004E02DD" w:rsidRPr="00893296" w:rsidRDefault="004E02DD" w:rsidP="00750650">
            <w:pPr>
              <w:rPr>
                <w:rFonts w:asciiTheme="majorHAnsi" w:hAnsiTheme="majorHAnsi" w:cs="Arial"/>
                <w:b/>
                <w:bCs/>
              </w:rPr>
            </w:pPr>
            <w:r w:rsidRPr="00893296">
              <w:rPr>
                <w:rFonts w:asciiTheme="majorHAnsi" w:hAnsiTheme="majorHAnsi" w:cs="Arial"/>
                <w:b/>
                <w:bCs/>
              </w:rPr>
              <w:t>Administration:</w:t>
            </w:r>
          </w:p>
          <w:p w14:paraId="61C9BA55" w14:textId="77777777" w:rsidR="004E02DD" w:rsidRPr="00893296" w:rsidRDefault="004E02DD" w:rsidP="004E02DD">
            <w:pPr>
              <w:pStyle w:val="ListParagraph"/>
              <w:numPr>
                <w:ilvl w:val="0"/>
                <w:numId w:val="14"/>
              </w:numPr>
              <w:rPr>
                <w:rFonts w:asciiTheme="majorHAnsi" w:hAnsiTheme="majorHAnsi" w:cs="Arial"/>
                <w:sz w:val="22"/>
                <w:szCs w:val="22"/>
              </w:rPr>
            </w:pPr>
            <w:r w:rsidRPr="00893296">
              <w:rPr>
                <w:rFonts w:asciiTheme="majorHAnsi" w:hAnsiTheme="majorHAnsi" w:cs="Arial"/>
                <w:sz w:val="22"/>
                <w:szCs w:val="22"/>
              </w:rPr>
              <w:t xml:space="preserve">Keeps accurate records and </w:t>
            </w:r>
            <w:proofErr w:type="gramStart"/>
            <w:r w:rsidRPr="00893296">
              <w:rPr>
                <w:rFonts w:asciiTheme="majorHAnsi" w:hAnsiTheme="majorHAnsi" w:cs="Arial"/>
                <w:sz w:val="22"/>
                <w:szCs w:val="22"/>
              </w:rPr>
              <w:t>insures</w:t>
            </w:r>
            <w:proofErr w:type="gramEnd"/>
            <w:r w:rsidRPr="00893296">
              <w:rPr>
                <w:rFonts w:asciiTheme="majorHAnsi" w:hAnsiTheme="majorHAnsi" w:cs="Arial"/>
                <w:sz w:val="22"/>
                <w:szCs w:val="22"/>
              </w:rPr>
              <w:t xml:space="preserve"> necessary follow-up is completed.</w:t>
            </w:r>
          </w:p>
          <w:p w14:paraId="12FE469E" w14:textId="77777777" w:rsidR="004E02DD" w:rsidRPr="00893296" w:rsidRDefault="004E02DD" w:rsidP="004E02DD">
            <w:pPr>
              <w:pStyle w:val="ListParagraph"/>
              <w:numPr>
                <w:ilvl w:val="0"/>
                <w:numId w:val="14"/>
              </w:numPr>
              <w:rPr>
                <w:rFonts w:asciiTheme="majorHAnsi" w:hAnsiTheme="majorHAnsi" w:cs="Arial"/>
                <w:sz w:val="22"/>
                <w:szCs w:val="22"/>
              </w:rPr>
            </w:pPr>
            <w:r w:rsidRPr="00893296">
              <w:rPr>
                <w:rFonts w:asciiTheme="majorHAnsi" w:hAnsiTheme="majorHAnsi" w:cs="Arial"/>
                <w:sz w:val="22"/>
                <w:szCs w:val="22"/>
              </w:rPr>
              <w:t>Processes paperwork and duties promptly, accurately, and with attention to detail.</w:t>
            </w:r>
          </w:p>
          <w:p w14:paraId="3FE7D8EA" w14:textId="77777777" w:rsidR="004E02DD" w:rsidRPr="00893296" w:rsidRDefault="004E02DD" w:rsidP="004E02DD">
            <w:pPr>
              <w:pStyle w:val="ListParagraph"/>
              <w:numPr>
                <w:ilvl w:val="0"/>
                <w:numId w:val="14"/>
              </w:numPr>
              <w:rPr>
                <w:rFonts w:asciiTheme="majorHAnsi" w:hAnsiTheme="majorHAnsi" w:cs="Arial"/>
                <w:sz w:val="22"/>
                <w:szCs w:val="22"/>
              </w:rPr>
            </w:pPr>
            <w:r w:rsidRPr="00893296">
              <w:rPr>
                <w:rFonts w:asciiTheme="majorHAnsi" w:hAnsiTheme="majorHAnsi" w:cs="Arial"/>
                <w:sz w:val="22"/>
                <w:szCs w:val="22"/>
              </w:rPr>
              <w:t>Documents actions.</w:t>
            </w:r>
          </w:p>
          <w:p w14:paraId="3C7967B8" w14:textId="77777777" w:rsidR="004E02DD" w:rsidRPr="00893296" w:rsidRDefault="004E02DD" w:rsidP="004E02DD">
            <w:pPr>
              <w:pStyle w:val="ListParagraph"/>
              <w:numPr>
                <w:ilvl w:val="0"/>
                <w:numId w:val="14"/>
              </w:numPr>
              <w:rPr>
                <w:rFonts w:asciiTheme="majorHAnsi" w:hAnsiTheme="majorHAnsi"/>
                <w:sz w:val="22"/>
                <w:szCs w:val="22"/>
              </w:rPr>
            </w:pPr>
            <w:r w:rsidRPr="00893296">
              <w:rPr>
                <w:rFonts w:asciiTheme="majorHAnsi" w:hAnsiTheme="majorHAnsi" w:cs="Arial"/>
                <w:sz w:val="22"/>
                <w:szCs w:val="22"/>
              </w:rPr>
              <w:t>Accepts change and new performance methods willingly.</w:t>
            </w:r>
          </w:p>
          <w:p w14:paraId="188CC81A" w14:textId="77777777" w:rsidR="004E02DD" w:rsidRPr="00A842FE" w:rsidRDefault="004E02DD" w:rsidP="00750650">
            <w:pPr>
              <w:rPr>
                <w:sz w:val="16"/>
                <w:highlight w:val="yellow"/>
              </w:rPr>
            </w:pPr>
          </w:p>
        </w:tc>
        <w:tc>
          <w:tcPr>
            <w:tcW w:w="4974" w:type="dxa"/>
            <w:tcBorders>
              <w:top w:val="single" w:sz="6" w:space="0" w:color="808080"/>
              <w:left w:val="single" w:sz="6" w:space="0" w:color="808080"/>
              <w:bottom w:val="single" w:sz="6" w:space="0" w:color="808080"/>
            </w:tcBorders>
          </w:tcPr>
          <w:p w14:paraId="6BE54125" w14:textId="77777777" w:rsidR="004E02DD" w:rsidRDefault="004E02DD" w:rsidP="00750650">
            <w:pPr>
              <w:pStyle w:val="Header"/>
              <w:rPr>
                <w:rFonts w:ascii="Times New Roman" w:hAnsi="Times New Roman"/>
                <w:sz w:val="22"/>
              </w:rPr>
            </w:pPr>
          </w:p>
        </w:tc>
      </w:tr>
      <w:tr w:rsidR="004E02DD" w14:paraId="640CD8B2" w14:textId="77777777" w:rsidTr="00893296">
        <w:trPr>
          <w:trHeight w:val="1065"/>
        </w:trPr>
        <w:tc>
          <w:tcPr>
            <w:tcW w:w="5106" w:type="dxa"/>
            <w:tcBorders>
              <w:top w:val="single" w:sz="6" w:space="0" w:color="808080"/>
              <w:left w:val="single" w:sz="6" w:space="0" w:color="808080"/>
              <w:bottom w:val="single" w:sz="6" w:space="0" w:color="808080"/>
            </w:tcBorders>
          </w:tcPr>
          <w:p w14:paraId="24A9FFEB" w14:textId="77777777" w:rsidR="004E02DD" w:rsidRPr="00893296" w:rsidRDefault="004E02DD" w:rsidP="00750650">
            <w:pPr>
              <w:rPr>
                <w:rFonts w:asciiTheme="majorHAnsi" w:hAnsiTheme="majorHAnsi"/>
                <w:b/>
                <w:highlight w:val="yellow"/>
              </w:rPr>
            </w:pPr>
            <w:r w:rsidRPr="00893296">
              <w:rPr>
                <w:rFonts w:asciiTheme="majorHAnsi" w:hAnsiTheme="majorHAnsi" w:cs="Arial"/>
                <w:b/>
                <w:bCs/>
              </w:rPr>
              <w:t>Innovation, Analytical Skills, and Problem-Solving Skills:</w:t>
            </w:r>
          </w:p>
          <w:p w14:paraId="28CBB0B1" w14:textId="77777777" w:rsidR="004E02DD" w:rsidRPr="00893296" w:rsidRDefault="004E02DD" w:rsidP="004E02DD">
            <w:pPr>
              <w:pStyle w:val="ListParagraph"/>
              <w:numPr>
                <w:ilvl w:val="0"/>
                <w:numId w:val="15"/>
              </w:numPr>
              <w:rPr>
                <w:rFonts w:asciiTheme="majorHAnsi" w:hAnsiTheme="majorHAnsi" w:cs="Arial"/>
                <w:sz w:val="22"/>
                <w:szCs w:val="22"/>
              </w:rPr>
            </w:pPr>
            <w:r w:rsidRPr="00893296">
              <w:rPr>
                <w:rFonts w:asciiTheme="majorHAnsi" w:hAnsiTheme="majorHAnsi" w:cs="Arial"/>
                <w:sz w:val="22"/>
                <w:szCs w:val="22"/>
              </w:rPr>
              <w:t>Attempts to simplify and/or improve procedures, techniques, and processes.</w:t>
            </w:r>
          </w:p>
          <w:p w14:paraId="2946335E" w14:textId="77777777" w:rsidR="004E02DD" w:rsidRPr="00893296" w:rsidRDefault="004E02DD" w:rsidP="004E02DD">
            <w:pPr>
              <w:pStyle w:val="ListParagraph"/>
              <w:numPr>
                <w:ilvl w:val="0"/>
                <w:numId w:val="15"/>
              </w:numPr>
              <w:rPr>
                <w:rFonts w:asciiTheme="majorHAnsi" w:hAnsiTheme="majorHAnsi" w:cs="Arial"/>
                <w:sz w:val="22"/>
                <w:szCs w:val="22"/>
              </w:rPr>
            </w:pPr>
            <w:r w:rsidRPr="00893296">
              <w:rPr>
                <w:rFonts w:asciiTheme="majorHAnsi" w:hAnsiTheme="majorHAnsi" w:cs="Arial"/>
                <w:sz w:val="22"/>
                <w:szCs w:val="22"/>
              </w:rPr>
              <w:t>Implements workable ideas and techniques, and optimal solutions.</w:t>
            </w:r>
          </w:p>
          <w:p w14:paraId="052D786A" w14:textId="77777777" w:rsidR="004E02DD" w:rsidRPr="00893296" w:rsidRDefault="004E02DD" w:rsidP="004E02DD">
            <w:pPr>
              <w:pStyle w:val="ListParagraph"/>
              <w:numPr>
                <w:ilvl w:val="0"/>
                <w:numId w:val="15"/>
              </w:numPr>
              <w:rPr>
                <w:rFonts w:asciiTheme="majorHAnsi" w:hAnsiTheme="majorHAnsi" w:cs="Arial"/>
                <w:sz w:val="22"/>
                <w:szCs w:val="22"/>
              </w:rPr>
            </w:pPr>
            <w:r w:rsidRPr="00893296">
              <w:rPr>
                <w:rFonts w:asciiTheme="majorHAnsi" w:hAnsiTheme="majorHAnsi" w:cs="Arial"/>
                <w:sz w:val="22"/>
                <w:szCs w:val="22"/>
              </w:rPr>
              <w:t>Weighs alternatives and presents alternatives when proposing course of action.</w:t>
            </w:r>
          </w:p>
          <w:p w14:paraId="3C713720" w14:textId="77777777" w:rsidR="004E02DD" w:rsidRPr="00893296" w:rsidRDefault="004E02DD" w:rsidP="004E02DD">
            <w:pPr>
              <w:pStyle w:val="ListParagraph"/>
              <w:numPr>
                <w:ilvl w:val="0"/>
                <w:numId w:val="15"/>
              </w:numPr>
              <w:contextualSpacing w:val="0"/>
              <w:rPr>
                <w:rFonts w:asciiTheme="majorHAnsi" w:hAnsiTheme="majorHAnsi" w:cs="Arial"/>
                <w:sz w:val="22"/>
                <w:szCs w:val="22"/>
              </w:rPr>
            </w:pPr>
            <w:r w:rsidRPr="00893296">
              <w:rPr>
                <w:rFonts w:asciiTheme="majorHAnsi" w:hAnsiTheme="majorHAnsi" w:cs="Arial"/>
                <w:sz w:val="22"/>
                <w:szCs w:val="22"/>
              </w:rPr>
              <w:t>Understands and defines problems clearly.</w:t>
            </w:r>
          </w:p>
          <w:p w14:paraId="5E5C9E70" w14:textId="77777777" w:rsidR="004E02DD" w:rsidRPr="00893296" w:rsidRDefault="004E02DD" w:rsidP="004E02DD">
            <w:pPr>
              <w:pStyle w:val="ListParagraph"/>
              <w:numPr>
                <w:ilvl w:val="0"/>
                <w:numId w:val="15"/>
              </w:numPr>
              <w:contextualSpacing w:val="0"/>
              <w:rPr>
                <w:rFonts w:asciiTheme="majorHAnsi" w:hAnsiTheme="majorHAnsi" w:cs="Arial"/>
                <w:sz w:val="22"/>
                <w:szCs w:val="22"/>
              </w:rPr>
            </w:pPr>
            <w:r w:rsidRPr="00893296">
              <w:rPr>
                <w:rFonts w:asciiTheme="majorHAnsi" w:hAnsiTheme="majorHAnsi" w:cs="Arial"/>
                <w:sz w:val="22"/>
                <w:szCs w:val="22"/>
              </w:rPr>
              <w:t>Consults opinions of others when appropriate.</w:t>
            </w:r>
          </w:p>
          <w:p w14:paraId="22372A65" w14:textId="77777777" w:rsidR="004E02DD" w:rsidRPr="00A842FE" w:rsidRDefault="004E02DD" w:rsidP="00750650">
            <w:pPr>
              <w:ind w:left="216" w:hanging="216"/>
              <w:rPr>
                <w:sz w:val="16"/>
                <w:highlight w:val="yellow"/>
              </w:rPr>
            </w:pPr>
          </w:p>
        </w:tc>
        <w:tc>
          <w:tcPr>
            <w:tcW w:w="4974" w:type="dxa"/>
            <w:tcBorders>
              <w:top w:val="single" w:sz="6" w:space="0" w:color="808080"/>
              <w:left w:val="single" w:sz="6" w:space="0" w:color="808080"/>
              <w:bottom w:val="single" w:sz="6" w:space="0" w:color="808080"/>
            </w:tcBorders>
          </w:tcPr>
          <w:p w14:paraId="39623A43" w14:textId="77777777" w:rsidR="004E02DD" w:rsidRDefault="004E02DD" w:rsidP="00750650">
            <w:pPr>
              <w:pStyle w:val="Header"/>
              <w:rPr>
                <w:rFonts w:ascii="Times New Roman" w:hAnsi="Times New Roman"/>
                <w:bCs/>
                <w:sz w:val="22"/>
              </w:rPr>
            </w:pPr>
            <w:r>
              <w:rPr>
                <w:rFonts w:ascii="Times New Roman" w:hAnsi="Times New Roman"/>
                <w:bCs/>
                <w:sz w:val="22"/>
              </w:rPr>
              <w:fldChar w:fldCharType="begin">
                <w:ffData>
                  <w:name w:val="Text2"/>
                  <w:enabled/>
                  <w:calcOnExit w:val="0"/>
                  <w:textInput/>
                </w:ffData>
              </w:fldChar>
            </w:r>
            <w:r>
              <w:rPr>
                <w:rFonts w:ascii="Times New Roman" w:hAnsi="Times New Roman"/>
                <w:bCs/>
                <w:sz w:val="22"/>
              </w:rPr>
              <w:instrText xml:space="preserve"> FORMTEXT </w:instrText>
            </w:r>
            <w:r>
              <w:rPr>
                <w:rFonts w:ascii="Times New Roman" w:hAnsi="Times New Roman"/>
                <w:bCs/>
                <w:sz w:val="22"/>
              </w:rPr>
            </w:r>
            <w:r>
              <w:rPr>
                <w:rFonts w:ascii="Times New Roman" w:hAnsi="Times New Roman"/>
                <w:bCs/>
                <w:sz w:val="22"/>
              </w:rPr>
              <w:fldChar w:fldCharType="separate"/>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sz w:val="22"/>
              </w:rPr>
              <w:fldChar w:fldCharType="end"/>
            </w:r>
          </w:p>
          <w:p w14:paraId="0861E074" w14:textId="77777777" w:rsidR="004E02DD" w:rsidRDefault="004E02DD" w:rsidP="00750650">
            <w:pPr>
              <w:pStyle w:val="Header"/>
              <w:rPr>
                <w:rFonts w:ascii="Times New Roman" w:hAnsi="Times New Roman"/>
                <w:bCs/>
                <w:sz w:val="22"/>
              </w:rPr>
            </w:pPr>
          </w:p>
          <w:p w14:paraId="2DEC79E4" w14:textId="77777777" w:rsidR="004E02DD" w:rsidRDefault="004E02DD" w:rsidP="00750650">
            <w:pPr>
              <w:pStyle w:val="Header"/>
              <w:rPr>
                <w:rFonts w:ascii="Times New Roman" w:hAnsi="Times New Roman"/>
                <w:sz w:val="22"/>
              </w:rPr>
            </w:pPr>
          </w:p>
        </w:tc>
      </w:tr>
      <w:tr w:rsidR="004E02DD" w14:paraId="459B3745" w14:textId="77777777" w:rsidTr="00893296">
        <w:trPr>
          <w:trHeight w:val="1065"/>
        </w:trPr>
        <w:tc>
          <w:tcPr>
            <w:tcW w:w="5106" w:type="dxa"/>
            <w:tcBorders>
              <w:top w:val="single" w:sz="6" w:space="0" w:color="808080"/>
              <w:left w:val="single" w:sz="6" w:space="0" w:color="808080"/>
              <w:bottom w:val="single" w:sz="6" w:space="0" w:color="808080"/>
            </w:tcBorders>
          </w:tcPr>
          <w:p w14:paraId="5BE21FB2" w14:textId="77777777" w:rsidR="004E02DD" w:rsidRPr="00893296" w:rsidRDefault="004E02DD" w:rsidP="00750650">
            <w:pPr>
              <w:rPr>
                <w:rFonts w:asciiTheme="majorHAnsi" w:hAnsiTheme="majorHAnsi" w:cs="Arial"/>
                <w:b/>
                <w:bCs/>
              </w:rPr>
            </w:pPr>
            <w:r w:rsidRPr="00893296">
              <w:rPr>
                <w:rFonts w:asciiTheme="majorHAnsi" w:hAnsiTheme="majorHAnsi" w:cs="Arial"/>
                <w:b/>
                <w:bCs/>
              </w:rPr>
              <w:t>Reliability and Punctuality</w:t>
            </w:r>
          </w:p>
          <w:p w14:paraId="0CE6D33F" w14:textId="77777777" w:rsidR="004E02DD" w:rsidRPr="00893296" w:rsidRDefault="004E02DD" w:rsidP="004E02DD">
            <w:pPr>
              <w:pStyle w:val="ListParagraph"/>
              <w:numPr>
                <w:ilvl w:val="0"/>
                <w:numId w:val="16"/>
              </w:numPr>
              <w:rPr>
                <w:rFonts w:asciiTheme="majorHAnsi" w:hAnsiTheme="majorHAnsi" w:cs="Arial"/>
                <w:sz w:val="22"/>
                <w:szCs w:val="22"/>
              </w:rPr>
            </w:pPr>
            <w:r w:rsidRPr="00893296">
              <w:rPr>
                <w:rFonts w:asciiTheme="majorHAnsi" w:hAnsiTheme="majorHAnsi" w:cs="Arial"/>
                <w:sz w:val="22"/>
                <w:szCs w:val="22"/>
              </w:rPr>
              <w:t xml:space="preserve">Attendance is punctual, </w:t>
            </w:r>
            <w:proofErr w:type="gramStart"/>
            <w:r w:rsidRPr="00893296">
              <w:rPr>
                <w:rFonts w:asciiTheme="majorHAnsi" w:hAnsiTheme="majorHAnsi" w:cs="Arial"/>
                <w:sz w:val="22"/>
                <w:szCs w:val="22"/>
              </w:rPr>
              <w:t>reliable</w:t>
            </w:r>
            <w:proofErr w:type="gramEnd"/>
            <w:r w:rsidRPr="00893296">
              <w:rPr>
                <w:rFonts w:asciiTheme="majorHAnsi" w:hAnsiTheme="majorHAnsi" w:cs="Arial"/>
                <w:sz w:val="22"/>
                <w:szCs w:val="22"/>
              </w:rPr>
              <w:t xml:space="preserve"> and responsible.</w:t>
            </w:r>
          </w:p>
          <w:p w14:paraId="0E42DABA" w14:textId="77777777" w:rsidR="004E02DD" w:rsidRPr="00893296" w:rsidRDefault="004E02DD" w:rsidP="004E02DD">
            <w:pPr>
              <w:pStyle w:val="ListParagraph"/>
              <w:numPr>
                <w:ilvl w:val="0"/>
                <w:numId w:val="16"/>
              </w:numPr>
              <w:rPr>
                <w:rFonts w:asciiTheme="majorHAnsi" w:hAnsiTheme="majorHAnsi" w:cs="Arial"/>
                <w:sz w:val="22"/>
                <w:szCs w:val="22"/>
              </w:rPr>
            </w:pPr>
            <w:r w:rsidRPr="00893296">
              <w:rPr>
                <w:rFonts w:asciiTheme="majorHAnsi" w:hAnsiTheme="majorHAnsi" w:cs="Arial"/>
                <w:sz w:val="22"/>
                <w:szCs w:val="22"/>
              </w:rPr>
              <w:t>Works flexible hours to meet deadlines when needed.</w:t>
            </w:r>
          </w:p>
          <w:p w14:paraId="35CDC5F2" w14:textId="77777777" w:rsidR="004E02DD" w:rsidRPr="00893296" w:rsidRDefault="004E02DD" w:rsidP="004E02DD">
            <w:pPr>
              <w:pStyle w:val="ListParagraph"/>
              <w:numPr>
                <w:ilvl w:val="0"/>
                <w:numId w:val="16"/>
              </w:numPr>
              <w:rPr>
                <w:rFonts w:asciiTheme="majorHAnsi" w:hAnsiTheme="majorHAnsi" w:cs="Arial"/>
                <w:sz w:val="22"/>
                <w:szCs w:val="22"/>
              </w:rPr>
            </w:pPr>
            <w:r w:rsidRPr="00893296">
              <w:rPr>
                <w:rFonts w:asciiTheme="majorHAnsi" w:hAnsiTheme="majorHAnsi" w:cs="Arial"/>
                <w:sz w:val="22"/>
                <w:szCs w:val="22"/>
              </w:rPr>
              <w:t>Adheres to established guidelines and rules of the organization.</w:t>
            </w:r>
          </w:p>
          <w:p w14:paraId="322FAD7B" w14:textId="77777777" w:rsidR="004E02DD" w:rsidRDefault="004E02DD" w:rsidP="00750650">
            <w:pPr>
              <w:rPr>
                <w:b/>
                <w:smallCaps/>
                <w:highlight w:val="yellow"/>
              </w:rPr>
            </w:pPr>
          </w:p>
        </w:tc>
        <w:tc>
          <w:tcPr>
            <w:tcW w:w="4974" w:type="dxa"/>
            <w:tcBorders>
              <w:top w:val="single" w:sz="6" w:space="0" w:color="808080"/>
              <w:left w:val="single" w:sz="6" w:space="0" w:color="808080"/>
              <w:bottom w:val="single" w:sz="6" w:space="0" w:color="808080"/>
            </w:tcBorders>
          </w:tcPr>
          <w:p w14:paraId="6A1F15FB" w14:textId="77777777" w:rsidR="004E02DD" w:rsidRDefault="004E02DD" w:rsidP="00750650">
            <w:pPr>
              <w:pStyle w:val="Header"/>
              <w:rPr>
                <w:rFonts w:ascii="Times New Roman" w:hAnsi="Times New Roman"/>
                <w:bCs/>
                <w:sz w:val="22"/>
              </w:rPr>
            </w:pPr>
            <w:r>
              <w:rPr>
                <w:rFonts w:ascii="Times New Roman" w:hAnsi="Times New Roman"/>
                <w:bCs/>
                <w:sz w:val="22"/>
              </w:rPr>
              <w:fldChar w:fldCharType="begin">
                <w:ffData>
                  <w:name w:val="Text2"/>
                  <w:enabled/>
                  <w:calcOnExit w:val="0"/>
                  <w:textInput/>
                </w:ffData>
              </w:fldChar>
            </w:r>
            <w:r>
              <w:rPr>
                <w:rFonts w:ascii="Times New Roman" w:hAnsi="Times New Roman"/>
                <w:bCs/>
                <w:sz w:val="22"/>
              </w:rPr>
              <w:instrText xml:space="preserve"> FORMTEXT </w:instrText>
            </w:r>
            <w:r>
              <w:rPr>
                <w:rFonts w:ascii="Times New Roman" w:hAnsi="Times New Roman"/>
                <w:bCs/>
                <w:sz w:val="22"/>
              </w:rPr>
            </w:r>
            <w:r>
              <w:rPr>
                <w:rFonts w:ascii="Times New Roman" w:hAnsi="Times New Roman"/>
                <w:bCs/>
                <w:sz w:val="22"/>
              </w:rPr>
              <w:fldChar w:fldCharType="separate"/>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sz w:val="22"/>
              </w:rPr>
              <w:fldChar w:fldCharType="end"/>
            </w:r>
          </w:p>
        </w:tc>
      </w:tr>
      <w:tr w:rsidR="004E02DD" w14:paraId="0310322A" w14:textId="77777777" w:rsidTr="00893296">
        <w:trPr>
          <w:trHeight w:val="1065"/>
        </w:trPr>
        <w:tc>
          <w:tcPr>
            <w:tcW w:w="5106" w:type="dxa"/>
            <w:tcBorders>
              <w:top w:val="single" w:sz="6" w:space="0" w:color="808080"/>
              <w:left w:val="single" w:sz="6" w:space="0" w:color="808080"/>
              <w:bottom w:val="single" w:sz="6" w:space="0" w:color="808080"/>
            </w:tcBorders>
          </w:tcPr>
          <w:p w14:paraId="6EA419EC" w14:textId="77777777" w:rsidR="004E02DD" w:rsidRPr="00893296" w:rsidRDefault="004E02DD" w:rsidP="00750650">
            <w:pPr>
              <w:rPr>
                <w:rFonts w:asciiTheme="majorHAnsi" w:hAnsiTheme="majorHAnsi" w:cs="Arial"/>
                <w:b/>
                <w:bCs/>
              </w:rPr>
            </w:pPr>
            <w:r w:rsidRPr="00893296">
              <w:rPr>
                <w:rFonts w:asciiTheme="majorHAnsi" w:hAnsiTheme="majorHAnsi" w:cs="Arial"/>
                <w:b/>
                <w:bCs/>
              </w:rPr>
              <w:lastRenderedPageBreak/>
              <w:t>Technical Application and Knowledge</w:t>
            </w:r>
          </w:p>
          <w:p w14:paraId="288353FE" w14:textId="77777777" w:rsidR="004E02DD" w:rsidRPr="00893296" w:rsidRDefault="004E02DD" w:rsidP="004E02DD">
            <w:pPr>
              <w:pStyle w:val="ListParagraph"/>
              <w:numPr>
                <w:ilvl w:val="0"/>
                <w:numId w:val="17"/>
              </w:numPr>
              <w:rPr>
                <w:rFonts w:asciiTheme="majorHAnsi" w:hAnsiTheme="majorHAnsi" w:cs="Arial"/>
                <w:sz w:val="22"/>
                <w:szCs w:val="22"/>
              </w:rPr>
            </w:pPr>
            <w:r w:rsidRPr="00893296">
              <w:rPr>
                <w:rFonts w:asciiTheme="majorHAnsi" w:hAnsiTheme="majorHAnsi" w:cs="Arial"/>
                <w:sz w:val="22"/>
                <w:szCs w:val="22"/>
              </w:rPr>
              <w:t>Applies technical and professional knowledge to the job requirements.</w:t>
            </w:r>
          </w:p>
          <w:p w14:paraId="513A086C" w14:textId="77777777" w:rsidR="004E02DD" w:rsidRPr="00893296" w:rsidRDefault="004E02DD" w:rsidP="004E02DD">
            <w:pPr>
              <w:pStyle w:val="ListParagraph"/>
              <w:numPr>
                <w:ilvl w:val="0"/>
                <w:numId w:val="17"/>
              </w:numPr>
              <w:rPr>
                <w:rFonts w:asciiTheme="majorHAnsi" w:hAnsiTheme="majorHAnsi" w:cs="Arial"/>
                <w:sz w:val="22"/>
                <w:szCs w:val="22"/>
              </w:rPr>
            </w:pPr>
            <w:r w:rsidRPr="00893296">
              <w:rPr>
                <w:rFonts w:asciiTheme="majorHAnsi" w:hAnsiTheme="majorHAnsi" w:cs="Arial"/>
                <w:sz w:val="22"/>
                <w:szCs w:val="22"/>
              </w:rPr>
              <w:t>Keeps informed of and trained on current technical skills relevant to the job.</w:t>
            </w:r>
          </w:p>
          <w:p w14:paraId="3A61E636" w14:textId="77777777" w:rsidR="004E02DD" w:rsidRPr="00893296" w:rsidRDefault="004E02DD" w:rsidP="004E02DD">
            <w:pPr>
              <w:pStyle w:val="ListParagraph"/>
              <w:numPr>
                <w:ilvl w:val="0"/>
                <w:numId w:val="17"/>
              </w:numPr>
              <w:rPr>
                <w:rFonts w:asciiTheme="majorHAnsi" w:hAnsiTheme="majorHAnsi" w:cs="Arial"/>
                <w:sz w:val="22"/>
                <w:szCs w:val="22"/>
              </w:rPr>
            </w:pPr>
            <w:r w:rsidRPr="00893296">
              <w:rPr>
                <w:rFonts w:asciiTheme="majorHAnsi" w:hAnsiTheme="majorHAnsi" w:cs="Arial"/>
                <w:sz w:val="22"/>
                <w:szCs w:val="22"/>
              </w:rPr>
              <w:t>Presents technical alternatives when proposing course of action.</w:t>
            </w:r>
          </w:p>
          <w:p w14:paraId="4200E1A5" w14:textId="1A588CC0" w:rsidR="004E02DD" w:rsidRPr="00140F7C" w:rsidRDefault="004E02DD" w:rsidP="00140F7C">
            <w:pPr>
              <w:pStyle w:val="ListParagraph"/>
              <w:numPr>
                <w:ilvl w:val="0"/>
                <w:numId w:val="17"/>
              </w:numPr>
              <w:rPr>
                <w:rFonts w:asciiTheme="majorHAnsi" w:hAnsiTheme="majorHAnsi" w:cs="Arial"/>
                <w:sz w:val="20"/>
                <w:szCs w:val="20"/>
              </w:rPr>
            </w:pPr>
            <w:r w:rsidRPr="00893296">
              <w:rPr>
                <w:rFonts w:asciiTheme="majorHAnsi" w:hAnsiTheme="majorHAnsi" w:cs="Arial"/>
                <w:sz w:val="22"/>
                <w:szCs w:val="22"/>
              </w:rPr>
              <w:t xml:space="preserve">Uses </w:t>
            </w:r>
            <w:proofErr w:type="gramStart"/>
            <w:r w:rsidRPr="00893296">
              <w:rPr>
                <w:rFonts w:asciiTheme="majorHAnsi" w:hAnsiTheme="majorHAnsi" w:cs="Arial"/>
                <w:sz w:val="22"/>
                <w:szCs w:val="22"/>
              </w:rPr>
              <w:t>past experience</w:t>
            </w:r>
            <w:proofErr w:type="gramEnd"/>
            <w:r w:rsidRPr="00893296">
              <w:rPr>
                <w:rFonts w:asciiTheme="majorHAnsi" w:hAnsiTheme="majorHAnsi" w:cs="Arial"/>
                <w:sz w:val="22"/>
                <w:szCs w:val="22"/>
              </w:rPr>
              <w:t xml:space="preserve"> to solve problems.</w:t>
            </w:r>
          </w:p>
        </w:tc>
        <w:tc>
          <w:tcPr>
            <w:tcW w:w="4974" w:type="dxa"/>
            <w:tcBorders>
              <w:top w:val="single" w:sz="6" w:space="0" w:color="808080"/>
              <w:left w:val="single" w:sz="6" w:space="0" w:color="808080"/>
              <w:bottom w:val="single" w:sz="6" w:space="0" w:color="808080"/>
            </w:tcBorders>
          </w:tcPr>
          <w:p w14:paraId="36DD5B92" w14:textId="77777777" w:rsidR="004E02DD" w:rsidRDefault="004E02DD" w:rsidP="00750650">
            <w:pPr>
              <w:pStyle w:val="Header"/>
              <w:rPr>
                <w:rFonts w:ascii="Times New Roman" w:hAnsi="Times New Roman"/>
                <w:bCs/>
                <w:sz w:val="22"/>
              </w:rPr>
            </w:pPr>
            <w:r>
              <w:rPr>
                <w:rFonts w:ascii="Times New Roman" w:hAnsi="Times New Roman"/>
                <w:bCs/>
                <w:sz w:val="22"/>
              </w:rPr>
              <w:fldChar w:fldCharType="begin">
                <w:ffData>
                  <w:name w:val="Text2"/>
                  <w:enabled/>
                  <w:calcOnExit w:val="0"/>
                  <w:textInput/>
                </w:ffData>
              </w:fldChar>
            </w:r>
            <w:r>
              <w:rPr>
                <w:rFonts w:ascii="Times New Roman" w:hAnsi="Times New Roman"/>
                <w:bCs/>
                <w:sz w:val="22"/>
              </w:rPr>
              <w:instrText xml:space="preserve"> FORMTEXT </w:instrText>
            </w:r>
            <w:r>
              <w:rPr>
                <w:rFonts w:ascii="Times New Roman" w:hAnsi="Times New Roman"/>
                <w:bCs/>
                <w:sz w:val="22"/>
              </w:rPr>
            </w:r>
            <w:r>
              <w:rPr>
                <w:rFonts w:ascii="Times New Roman" w:hAnsi="Times New Roman"/>
                <w:bCs/>
                <w:sz w:val="22"/>
              </w:rPr>
              <w:fldChar w:fldCharType="separate"/>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noProof/>
                <w:sz w:val="22"/>
              </w:rPr>
              <w:t> </w:t>
            </w:r>
            <w:r>
              <w:rPr>
                <w:rFonts w:ascii="Times New Roman" w:hAnsi="Times New Roman"/>
                <w:bCs/>
                <w:sz w:val="22"/>
              </w:rPr>
              <w:fldChar w:fldCharType="end"/>
            </w:r>
          </w:p>
          <w:p w14:paraId="650EC7B4" w14:textId="77777777" w:rsidR="004E02DD" w:rsidRDefault="004E02DD" w:rsidP="00750650">
            <w:pPr>
              <w:pStyle w:val="Header"/>
              <w:rPr>
                <w:rFonts w:ascii="Times New Roman" w:hAnsi="Times New Roman"/>
                <w:bCs/>
                <w:sz w:val="22"/>
              </w:rPr>
            </w:pPr>
          </w:p>
        </w:tc>
      </w:tr>
    </w:tbl>
    <w:p w14:paraId="1D29E442" w14:textId="77777777" w:rsidR="00914CF1" w:rsidRDefault="004E02DD" w:rsidP="004E02DD">
      <w:pPr>
        <w:ind w:left="-540"/>
        <w:rPr>
          <w:rFonts w:asciiTheme="majorHAnsi" w:hAnsiTheme="majorHAnsi"/>
          <w:b/>
        </w:rPr>
      </w:pPr>
      <w:r w:rsidRPr="00AC1103">
        <w:rPr>
          <w:rFonts w:asciiTheme="majorHAnsi" w:hAnsiTheme="majorHAnsi"/>
          <w:b/>
        </w:rPr>
        <w:t xml:space="preserve"> </w:t>
      </w:r>
    </w:p>
    <w:p w14:paraId="6DFCDF1D" w14:textId="3FBEFE2D" w:rsidR="004E02DD" w:rsidRPr="00893296" w:rsidRDefault="004E02DD" w:rsidP="00893296">
      <w:pPr>
        <w:ind w:left="-540" w:firstLine="540"/>
        <w:rPr>
          <w:rFonts w:asciiTheme="majorHAnsi" w:hAnsiTheme="majorHAnsi"/>
          <w:b/>
          <w:sz w:val="24"/>
          <w:szCs w:val="24"/>
        </w:rPr>
      </w:pPr>
      <w:r w:rsidRPr="00893296">
        <w:rPr>
          <w:rFonts w:asciiTheme="majorHAnsi" w:hAnsiTheme="majorHAnsi"/>
          <w:b/>
          <w:sz w:val="24"/>
          <w:szCs w:val="24"/>
        </w:rPr>
        <w:t xml:space="preserve">Additional Comments:  </w:t>
      </w:r>
    </w:p>
    <w:p w14:paraId="190857B2" w14:textId="77777777" w:rsidR="004E02DD" w:rsidRDefault="004E02DD" w:rsidP="004E02DD">
      <w:pPr>
        <w:ind w:left="-540"/>
        <w:rPr>
          <w:b/>
        </w:rPr>
      </w:pPr>
    </w:p>
    <w:p w14:paraId="7018FA63" w14:textId="77777777" w:rsidR="004E02DD" w:rsidRDefault="004E02DD" w:rsidP="004E02DD">
      <w:pPr>
        <w:spacing w:line="360" w:lineRule="auto"/>
      </w:pPr>
    </w:p>
    <w:p w14:paraId="094AA70C" w14:textId="2AF283F7" w:rsidR="004E02DD" w:rsidRDefault="004E02DD" w:rsidP="004E02DD">
      <w:pPr>
        <w:spacing w:line="360" w:lineRule="auto"/>
      </w:pPr>
    </w:p>
    <w:p w14:paraId="34BD6283" w14:textId="77777777" w:rsidR="00D9553B" w:rsidRDefault="00D9553B" w:rsidP="004E02DD">
      <w:pPr>
        <w:spacing w:line="360" w:lineRule="auto"/>
      </w:pPr>
    </w:p>
    <w:p w14:paraId="0FF72D3C" w14:textId="77777777" w:rsidR="004E02DD" w:rsidRPr="008D5D55" w:rsidRDefault="004E02DD" w:rsidP="004E02DD">
      <w:pPr>
        <w:spacing w:line="360" w:lineRule="auto"/>
      </w:pPr>
    </w:p>
    <w:tbl>
      <w:tblPr>
        <w:tblStyle w:val="TableGrid"/>
        <w:tblpPr w:leftFromText="180" w:rightFromText="180" w:vertAnchor="text" w:horzAnchor="margin" w:tblpXSpec="center" w:tblpY="76"/>
        <w:tblW w:w="10260" w:type="dxa"/>
        <w:tblLook w:val="01E0" w:firstRow="1" w:lastRow="1" w:firstColumn="1" w:lastColumn="1" w:noHBand="0" w:noVBand="0"/>
      </w:tblPr>
      <w:tblGrid>
        <w:gridCol w:w="10260"/>
      </w:tblGrid>
      <w:tr w:rsidR="004E02DD" w14:paraId="45354D37" w14:textId="77777777" w:rsidTr="00893296">
        <w:tc>
          <w:tcPr>
            <w:tcW w:w="10260" w:type="dxa"/>
          </w:tcPr>
          <w:p w14:paraId="188F2147" w14:textId="77777777" w:rsidR="004E02DD" w:rsidRPr="00893296" w:rsidRDefault="004E02DD" w:rsidP="00750650">
            <w:pPr>
              <w:rPr>
                <w:rFonts w:asciiTheme="majorHAnsi" w:hAnsiTheme="majorHAnsi"/>
                <w:sz w:val="24"/>
                <w:szCs w:val="24"/>
              </w:rPr>
            </w:pPr>
          </w:p>
          <w:p w14:paraId="45FC6966" w14:textId="77777777" w:rsidR="004E02DD" w:rsidRPr="00893296" w:rsidRDefault="004E02DD" w:rsidP="00750650">
            <w:pPr>
              <w:rPr>
                <w:rFonts w:asciiTheme="majorHAnsi" w:hAnsiTheme="majorHAnsi"/>
                <w:sz w:val="24"/>
                <w:szCs w:val="24"/>
              </w:rPr>
            </w:pPr>
            <w:r w:rsidRPr="00893296">
              <w:rPr>
                <w:rFonts w:asciiTheme="majorHAnsi" w:hAnsiTheme="majorHAnsi"/>
                <w:sz w:val="24"/>
                <w:szCs w:val="24"/>
              </w:rPr>
              <w:t>Signature of Confidential Employee:                                                                                                         Date:</w:t>
            </w:r>
          </w:p>
          <w:p w14:paraId="7F644844" w14:textId="77777777" w:rsidR="004E02DD" w:rsidRPr="00893296" w:rsidRDefault="004E02DD" w:rsidP="00750650">
            <w:pPr>
              <w:rPr>
                <w:rFonts w:asciiTheme="majorHAnsi" w:hAnsiTheme="majorHAnsi"/>
                <w:sz w:val="24"/>
                <w:szCs w:val="24"/>
              </w:rPr>
            </w:pPr>
          </w:p>
        </w:tc>
      </w:tr>
      <w:tr w:rsidR="004E02DD" w14:paraId="61F04EBE" w14:textId="77777777" w:rsidTr="00893296">
        <w:tc>
          <w:tcPr>
            <w:tcW w:w="10260" w:type="dxa"/>
          </w:tcPr>
          <w:p w14:paraId="28E02234" w14:textId="77777777" w:rsidR="004E02DD" w:rsidRPr="00893296" w:rsidRDefault="004E02DD" w:rsidP="00750650">
            <w:pPr>
              <w:rPr>
                <w:rFonts w:asciiTheme="majorHAnsi" w:hAnsiTheme="majorHAnsi"/>
                <w:sz w:val="24"/>
                <w:szCs w:val="24"/>
              </w:rPr>
            </w:pPr>
          </w:p>
          <w:p w14:paraId="398CFBF5" w14:textId="77777777" w:rsidR="004E02DD" w:rsidRPr="00893296" w:rsidRDefault="004E02DD" w:rsidP="00750650">
            <w:pPr>
              <w:rPr>
                <w:rFonts w:asciiTheme="majorHAnsi" w:hAnsiTheme="majorHAnsi"/>
                <w:sz w:val="24"/>
                <w:szCs w:val="24"/>
              </w:rPr>
            </w:pPr>
            <w:r w:rsidRPr="00893296">
              <w:rPr>
                <w:rFonts w:asciiTheme="majorHAnsi" w:hAnsiTheme="majorHAnsi"/>
                <w:sz w:val="24"/>
                <w:szCs w:val="24"/>
              </w:rPr>
              <w:t>Signature of Supervisor:                                                                                                                                Date:</w:t>
            </w:r>
          </w:p>
          <w:p w14:paraId="70AAC263" w14:textId="77777777" w:rsidR="004E02DD" w:rsidRPr="00893296" w:rsidRDefault="004E02DD" w:rsidP="00750650">
            <w:pPr>
              <w:rPr>
                <w:rFonts w:asciiTheme="majorHAnsi" w:hAnsiTheme="majorHAnsi"/>
                <w:sz w:val="24"/>
                <w:szCs w:val="24"/>
              </w:rPr>
            </w:pPr>
          </w:p>
        </w:tc>
      </w:tr>
    </w:tbl>
    <w:p w14:paraId="5B09B5C0" w14:textId="77777777" w:rsidR="004E02DD" w:rsidRDefault="004E02DD" w:rsidP="004E02DD">
      <w:pPr>
        <w:rPr>
          <w:rFonts w:ascii="Times New Roman" w:hAnsi="Times New Roman"/>
          <w:b/>
          <w:smallCaps/>
          <w:sz w:val="32"/>
          <w:szCs w:val="32"/>
        </w:rPr>
      </w:pPr>
    </w:p>
    <w:p w14:paraId="1E8E61B7" w14:textId="77777777" w:rsidR="004E02DD" w:rsidRDefault="004E02DD" w:rsidP="004E02DD">
      <w:pPr>
        <w:rPr>
          <w:rFonts w:ascii="Times New Roman" w:hAnsi="Times New Roman"/>
          <w:b/>
          <w:smallCaps/>
          <w:sz w:val="32"/>
          <w:szCs w:val="32"/>
        </w:rPr>
      </w:pPr>
    </w:p>
    <w:p w14:paraId="22224E94" w14:textId="77777777" w:rsidR="00B47E70" w:rsidRDefault="00B47E70"/>
    <w:sectPr w:rsidR="00B47E70" w:rsidSect="004E02D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94FE" w14:textId="77777777" w:rsidR="00524A5A" w:rsidRDefault="00524A5A" w:rsidP="004E02DD">
      <w:pPr>
        <w:spacing w:after="0" w:line="240" w:lineRule="auto"/>
      </w:pPr>
      <w:r>
        <w:separator/>
      </w:r>
    </w:p>
  </w:endnote>
  <w:endnote w:type="continuationSeparator" w:id="0">
    <w:p w14:paraId="4E082741" w14:textId="77777777" w:rsidR="00524A5A" w:rsidRDefault="00524A5A" w:rsidP="004E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D506" w14:textId="0FE71306" w:rsidR="004E02DD" w:rsidRDefault="004E02DD">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2ED1787A" wp14:editId="3507A2D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03-01T00:00:00Z">
                                <w:dateFormat w:val="MMMM d, yyyy"/>
                                <w:lid w:val="en-US"/>
                                <w:storeMappedDataAs w:val="dateTime"/>
                                <w:calendar w:val="gregorian"/>
                              </w:date>
                            </w:sdtPr>
                            <w:sdtEndPr/>
                            <w:sdtContent>
                              <w:p w14:paraId="20964564" w14:textId="114C8F5F" w:rsidR="004E02DD" w:rsidRDefault="00567D29">
                                <w:pPr>
                                  <w:jc w:val="right"/>
                                  <w:rPr>
                                    <w:color w:val="7F7F7F" w:themeColor="text1" w:themeTint="80"/>
                                  </w:rPr>
                                </w:pPr>
                                <w:r>
                                  <w:rPr>
                                    <w:color w:val="7F7F7F" w:themeColor="text1" w:themeTint="80"/>
                                  </w:rPr>
                                  <w:t>March 1, 2022</w:t>
                                </w:r>
                              </w:p>
                            </w:sdtContent>
                          </w:sdt>
                          <w:p w14:paraId="3FF0C54D" w14:textId="77777777" w:rsidR="004E02DD" w:rsidRDefault="004E02D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ED1787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03-01T00:00:00Z">
                          <w:dateFormat w:val="MMMM d, yyyy"/>
                          <w:lid w:val="en-US"/>
                          <w:storeMappedDataAs w:val="dateTime"/>
                          <w:calendar w:val="gregorian"/>
                        </w:date>
                      </w:sdtPr>
                      <w:sdtEndPr/>
                      <w:sdtContent>
                        <w:p w14:paraId="20964564" w14:textId="114C8F5F" w:rsidR="004E02DD" w:rsidRDefault="00567D29">
                          <w:pPr>
                            <w:jc w:val="right"/>
                            <w:rPr>
                              <w:color w:val="7F7F7F" w:themeColor="text1" w:themeTint="80"/>
                            </w:rPr>
                          </w:pPr>
                          <w:r>
                            <w:rPr>
                              <w:color w:val="7F7F7F" w:themeColor="text1" w:themeTint="80"/>
                            </w:rPr>
                            <w:t>March 1, 2022</w:t>
                          </w:r>
                        </w:p>
                      </w:sdtContent>
                    </w:sdt>
                    <w:p w14:paraId="3FF0C54D" w14:textId="77777777" w:rsidR="004E02DD" w:rsidRDefault="004E02D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0FE20DB" wp14:editId="303F232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6D60F" w14:textId="77777777" w:rsidR="004E02DD" w:rsidRDefault="004E02D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E20DB"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066D60F" w14:textId="77777777" w:rsidR="004E02DD" w:rsidRDefault="004E02D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00EB" w14:textId="77777777" w:rsidR="00524A5A" w:rsidRDefault="00524A5A" w:rsidP="004E02DD">
      <w:pPr>
        <w:spacing w:after="0" w:line="240" w:lineRule="auto"/>
      </w:pPr>
      <w:r>
        <w:separator/>
      </w:r>
    </w:p>
  </w:footnote>
  <w:footnote w:type="continuationSeparator" w:id="0">
    <w:p w14:paraId="1BB17165" w14:textId="77777777" w:rsidR="00524A5A" w:rsidRDefault="00524A5A" w:rsidP="004E0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14F"/>
    <w:multiLevelType w:val="hybridMultilevel"/>
    <w:tmpl w:val="B96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0F1B"/>
    <w:multiLevelType w:val="singleLevel"/>
    <w:tmpl w:val="DD36067C"/>
    <w:lvl w:ilvl="0">
      <w:start w:val="1"/>
      <w:numFmt w:val="decimal"/>
      <w:lvlText w:val="%1."/>
      <w:legacy w:legacy="1" w:legacySpace="0" w:legacyIndent="216"/>
      <w:lvlJc w:val="left"/>
      <w:pPr>
        <w:ind w:left="216" w:hanging="216"/>
      </w:pPr>
      <w:rPr>
        <w:b/>
        <w:sz w:val="24"/>
        <w:szCs w:val="24"/>
      </w:rPr>
    </w:lvl>
  </w:abstractNum>
  <w:abstractNum w:abstractNumId="2" w15:restartNumberingAfterBreak="0">
    <w:nsid w:val="1C6D477A"/>
    <w:multiLevelType w:val="hybridMultilevel"/>
    <w:tmpl w:val="6C2AE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26FF7"/>
    <w:multiLevelType w:val="hybridMultilevel"/>
    <w:tmpl w:val="6C96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41E77"/>
    <w:multiLevelType w:val="hybridMultilevel"/>
    <w:tmpl w:val="6268C66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A92ED1"/>
    <w:multiLevelType w:val="hybridMultilevel"/>
    <w:tmpl w:val="5AC6B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D11E26"/>
    <w:multiLevelType w:val="hybridMultilevel"/>
    <w:tmpl w:val="BB2A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2157C"/>
    <w:multiLevelType w:val="hybridMultilevel"/>
    <w:tmpl w:val="9B22E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A48B8"/>
    <w:multiLevelType w:val="hybridMultilevel"/>
    <w:tmpl w:val="FEA23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A642A7"/>
    <w:multiLevelType w:val="hybridMultilevel"/>
    <w:tmpl w:val="C56E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10DB3"/>
    <w:multiLevelType w:val="hybridMultilevel"/>
    <w:tmpl w:val="563E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F3F5F"/>
    <w:multiLevelType w:val="singleLevel"/>
    <w:tmpl w:val="99B64CB4"/>
    <w:lvl w:ilvl="0">
      <w:start w:val="4"/>
      <w:numFmt w:val="decimal"/>
      <w:lvlText w:val="%1."/>
      <w:legacy w:legacy="1" w:legacySpace="0" w:legacyIndent="216"/>
      <w:lvlJc w:val="left"/>
      <w:pPr>
        <w:ind w:left="216" w:hanging="216"/>
      </w:pPr>
      <w:rPr>
        <w:b/>
        <w:sz w:val="24"/>
        <w:szCs w:val="24"/>
      </w:rPr>
    </w:lvl>
  </w:abstractNum>
  <w:abstractNum w:abstractNumId="12" w15:restartNumberingAfterBreak="0">
    <w:nsid w:val="4D9A5C04"/>
    <w:multiLevelType w:val="hybridMultilevel"/>
    <w:tmpl w:val="5C405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0445C"/>
    <w:multiLevelType w:val="hybridMultilevel"/>
    <w:tmpl w:val="3446B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DA3B9A"/>
    <w:multiLevelType w:val="multilevel"/>
    <w:tmpl w:val="90963B7E"/>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69CD3159"/>
    <w:multiLevelType w:val="multilevel"/>
    <w:tmpl w:val="DF988D2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3821EE6"/>
    <w:multiLevelType w:val="hybridMultilevel"/>
    <w:tmpl w:val="A0F67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9"/>
  </w:num>
  <w:num w:numId="4">
    <w:abstractNumId w:val="7"/>
  </w:num>
  <w:num w:numId="5">
    <w:abstractNumId w:val="10"/>
  </w:num>
  <w:num w:numId="6">
    <w:abstractNumId w:val="4"/>
  </w:num>
  <w:num w:numId="7">
    <w:abstractNumId w:val="0"/>
  </w:num>
  <w:num w:numId="8">
    <w:abstractNumId w:val="1"/>
  </w:num>
  <w:num w:numId="9">
    <w:abstractNumId w:val="11"/>
  </w:num>
  <w:num w:numId="10">
    <w:abstractNumId w:val="6"/>
  </w:num>
  <w:num w:numId="11">
    <w:abstractNumId w:val="3"/>
  </w:num>
  <w:num w:numId="12">
    <w:abstractNumId w:val="5"/>
  </w:num>
  <w:num w:numId="13">
    <w:abstractNumId w:val="16"/>
  </w:num>
  <w:num w:numId="14">
    <w:abstractNumId w:val="12"/>
  </w:num>
  <w:num w:numId="15">
    <w:abstractNumId w:val="2"/>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94"/>
    <w:rsid w:val="00026680"/>
    <w:rsid w:val="00140F7C"/>
    <w:rsid w:val="004E02DD"/>
    <w:rsid w:val="00524A5A"/>
    <w:rsid w:val="00567D29"/>
    <w:rsid w:val="005B636E"/>
    <w:rsid w:val="005E7F64"/>
    <w:rsid w:val="00893296"/>
    <w:rsid w:val="008C72CB"/>
    <w:rsid w:val="00914CF1"/>
    <w:rsid w:val="009321DE"/>
    <w:rsid w:val="00A23FB5"/>
    <w:rsid w:val="00A34CE3"/>
    <w:rsid w:val="00A72A4F"/>
    <w:rsid w:val="00AF1630"/>
    <w:rsid w:val="00B47E70"/>
    <w:rsid w:val="00BA7E94"/>
    <w:rsid w:val="00C072C4"/>
    <w:rsid w:val="00CC031C"/>
    <w:rsid w:val="00CC6316"/>
    <w:rsid w:val="00D9553B"/>
    <w:rsid w:val="00EB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531F"/>
  <w15:docId w15:val="{39D06899-437E-429C-BA27-E21872ED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BA7E9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94"/>
    <w:rPr>
      <w:rFonts w:ascii="Tahoma" w:hAnsi="Tahoma" w:cs="Tahoma"/>
      <w:sz w:val="16"/>
      <w:szCs w:val="16"/>
    </w:rPr>
  </w:style>
  <w:style w:type="character" w:customStyle="1" w:styleId="Heading7Char">
    <w:name w:val="Heading 7 Char"/>
    <w:basedOn w:val="DefaultParagraphFont"/>
    <w:link w:val="Heading7"/>
    <w:uiPriority w:val="9"/>
    <w:semiHidden/>
    <w:rsid w:val="00BA7E94"/>
    <w:rPr>
      <w:rFonts w:asciiTheme="majorHAnsi" w:eastAsiaTheme="majorEastAsia" w:hAnsiTheme="majorHAnsi" w:cstheme="majorBidi"/>
      <w:i/>
      <w:iCs/>
      <w:color w:val="404040" w:themeColor="text1" w:themeTint="BF"/>
      <w:sz w:val="24"/>
      <w:szCs w:val="24"/>
      <w:lang w:eastAsia="ja-JP"/>
    </w:rPr>
  </w:style>
  <w:style w:type="paragraph" w:customStyle="1" w:styleId="Normal1">
    <w:name w:val="Normal1"/>
    <w:rsid w:val="00BA7E94"/>
    <w:pPr>
      <w:widowControl w:val="0"/>
    </w:pPr>
    <w:rPr>
      <w:rFonts w:ascii="Calibri" w:eastAsia="Calibri" w:hAnsi="Calibri" w:cs="Calibri"/>
      <w:color w:val="000000"/>
      <w:szCs w:val="24"/>
      <w:lang w:eastAsia="ja-JP"/>
    </w:rPr>
  </w:style>
  <w:style w:type="paragraph" w:styleId="ListParagraph">
    <w:name w:val="List Paragraph"/>
    <w:basedOn w:val="Normal"/>
    <w:uiPriority w:val="34"/>
    <w:qFormat/>
    <w:rsid w:val="00BA7E94"/>
    <w:pPr>
      <w:spacing w:after="0"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BA7E94"/>
    <w:pPr>
      <w:tabs>
        <w:tab w:val="center" w:pos="4680"/>
        <w:tab w:val="right" w:pos="936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BA7E94"/>
    <w:rPr>
      <w:rFonts w:eastAsiaTheme="minorEastAsia"/>
      <w:sz w:val="24"/>
      <w:szCs w:val="24"/>
      <w:lang w:eastAsia="ja-JP"/>
    </w:rPr>
  </w:style>
  <w:style w:type="table" w:styleId="TableGrid">
    <w:name w:val="Table Grid"/>
    <w:basedOn w:val="TableNormal"/>
    <w:uiPriority w:val="59"/>
    <w:rsid w:val="00BA7E9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autoRedefine/>
    <w:rsid w:val="00BA7E94"/>
    <w:pPr>
      <w:widowControl w:val="0"/>
      <w:autoSpaceDE w:val="0"/>
      <w:autoSpaceDN w:val="0"/>
      <w:adjustRightInd w:val="0"/>
      <w:spacing w:after="0" w:line="240" w:lineRule="auto"/>
      <w:jc w:val="center"/>
    </w:pPr>
    <w:rPr>
      <w:rFonts w:ascii="Arial Rounded MT Bold" w:eastAsia="Times New Roman" w:hAnsi="Arial Rounded MT Bold" w:cs="Times New Roman"/>
      <w:sz w:val="24"/>
      <w:szCs w:val="24"/>
    </w:rPr>
  </w:style>
  <w:style w:type="paragraph" w:styleId="Footer">
    <w:name w:val="footer"/>
    <w:basedOn w:val="Normal"/>
    <w:link w:val="FooterChar"/>
    <w:uiPriority w:val="99"/>
    <w:unhideWhenUsed/>
    <w:rsid w:val="004E0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5.jpg@01D0656E.EB1452D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743FF896CE9429F182FCB6CD0F7AE" ma:contentTypeVersion="4" ma:contentTypeDescription="Create a new document." ma:contentTypeScope="" ma:versionID="d56b2d5bb8a97693d20f69e9fe7438fc">
  <xsd:schema xmlns:xsd="http://www.w3.org/2001/XMLSchema" xmlns:xs="http://www.w3.org/2001/XMLSchema" xmlns:p="http://schemas.microsoft.com/office/2006/metadata/properties" xmlns:ns1="http://schemas.microsoft.com/sharepoint/v3" xmlns:ns2="78f31a23-c5ca-4660-a45b-ce709fb48214" xmlns:ns3="207d1cde-2ad7-42d1-8de9-88e883b7bab0" targetNamespace="http://schemas.microsoft.com/office/2006/metadata/properties" ma:root="true" ma:fieldsID="3110daca9d49cc62ddacefbe0e74f57f" ns1:_="" ns2:_="" ns3:_="">
    <xsd:import namespace="http://schemas.microsoft.com/sharepoint/v3"/>
    <xsd:import namespace="78f31a23-c5ca-4660-a45b-ce709fb48214"/>
    <xsd:import namespace="207d1cde-2ad7-42d1-8de9-88e883b7bab0"/>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3:Personnel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d1cde-2ad7-42d1-8de9-88e883b7bab0" elementFormDefault="qualified">
    <xsd:import namespace="http://schemas.microsoft.com/office/2006/documentManagement/types"/>
    <xsd:import namespace="http://schemas.microsoft.com/office/infopath/2007/PartnerControls"/>
    <xsd:element name="Category" ma:index="11" nillable="true" ma:displayName="Category" ma:default="Hiring Procedures" ma:format="Dropdown" ma:internalName="Category">
      <xsd:simpleType>
        <xsd:union memberTypes="dms:Text">
          <xsd:simpleType>
            <xsd:restriction base="dms:Choice">
              <xsd:enumeration value="Hiring Procedures"/>
              <xsd:enumeration value="Personnel Forms"/>
              <xsd:enumeration value="Employee Resources"/>
              <xsd:enumeration value="Seniority Lists"/>
              <xsd:enumeration value="Salary Schedules"/>
            </xsd:restriction>
          </xsd:simpleType>
        </xsd:union>
      </xsd:simpleType>
    </xsd:element>
    <xsd:element name="Personnel_x0020_Type" ma:index="12" nillable="true" ma:displayName="Sorted" ma:default="District-Wide" ma:format="Dropdown" ma:internalName="Personnel_x0020_Type">
      <xsd:simpleType>
        <xsd:restriction base="dms:Choice">
          <xsd:enumeration value="District-Wide"/>
          <xsd:enumeration value="Adjunct Faculty"/>
          <xsd:enumeration value="Full-Time Faculty"/>
          <xsd:enumeration value="Classified Employees"/>
          <xsd:enumeration value="Confidential Employees"/>
          <xsd:enumeration value="Management Employees"/>
          <xsd:enumeration value="HR Forms"/>
          <xsd:enumeration value="Classified/Confidential Employe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207d1cde-2ad7-42d1-8de9-88e883b7bab0">Personnel Forms</Category>
    <PublishingExpirationDate xmlns="http://schemas.microsoft.com/sharepoint/v3" xsi:nil="true"/>
    <PublishingStartDate xmlns="http://schemas.microsoft.com/sharepoint/v3" xsi:nil="true"/>
    <Personnel_x0020_Type xmlns="207d1cde-2ad7-42d1-8de9-88e883b7bab0">Confidential Employees</Personnel_x0020_Typ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5D0C8B-53A7-4513-A48E-17B95B8999EA}"/>
</file>

<file path=customXml/itemProps3.xml><?xml version="1.0" encoding="utf-8"?>
<ds:datastoreItem xmlns:ds="http://schemas.openxmlformats.org/officeDocument/2006/customXml" ds:itemID="{09E47001-BAF1-4DFF-8338-9D0D16E4BF74}"/>
</file>

<file path=customXml/itemProps4.xml><?xml version="1.0" encoding="utf-8"?>
<ds:datastoreItem xmlns:ds="http://schemas.openxmlformats.org/officeDocument/2006/customXml" ds:itemID="{8177BF5C-DA3E-4EED-B251-81A828FE3539}"/>
</file>

<file path=docProps/app.xml><?xml version="1.0" encoding="utf-8"?>
<Properties xmlns="http://schemas.openxmlformats.org/officeDocument/2006/extended-properties" xmlns:vt="http://schemas.openxmlformats.org/officeDocument/2006/docPropsVTypes">
  <Template>Normal</Template>
  <TotalTime>15</TotalTime>
  <Pages>6</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Bratsch</dc:creator>
  <cp:lastModifiedBy>John Bratsch</cp:lastModifiedBy>
  <cp:revision>9</cp:revision>
  <dcterms:created xsi:type="dcterms:W3CDTF">2022-02-24T17:12:00Z</dcterms:created>
  <dcterms:modified xsi:type="dcterms:W3CDTF">2022-02-24T17:27:00Z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0x010100D3C743FF896CE9429F182FCB6CD0F7AE</vt:lpwstr>
  </property>
</Properties>
</file>